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243F6" w:rsidRDefault="000243F6" w:rsidP="000243F6">
      <w:pPr>
        <w:pStyle w:val="Heading2"/>
        <w:spacing w:before="0" w:line="240" w:lineRule="auto"/>
        <w:jc w:val="center"/>
        <w:rPr>
          <w:rFonts w:ascii="Open Sans" w:hAnsi="Open Sans" w:cs="Open Sans"/>
          <w:color w:val="auto"/>
          <w:sz w:val="28"/>
          <w:szCs w:val="28"/>
        </w:rPr>
      </w:pPr>
    </w:p>
    <w:p w:rsidR="00FC2D6E" w:rsidRDefault="00FC2D6E" w:rsidP="000243F6">
      <w:pPr>
        <w:pStyle w:val="Heading2"/>
        <w:spacing w:before="0" w:line="240" w:lineRule="auto"/>
        <w:jc w:val="center"/>
        <w:rPr>
          <w:rFonts w:ascii="Open Sans" w:hAnsi="Open Sans" w:cs="Open Sans"/>
          <w:color w:val="auto"/>
          <w:sz w:val="28"/>
          <w:szCs w:val="28"/>
        </w:rPr>
      </w:pPr>
      <w:r w:rsidRPr="009E440E">
        <w:rPr>
          <w:rFonts w:ascii="Open Sans" w:hAnsi="Open Sans" w:cs="Open Sans"/>
          <w:noProof/>
        </w:rPr>
        <w:drawing>
          <wp:inline distT="0" distB="0" distL="0" distR="0" wp14:anchorId="48A26487" wp14:editId="18F775B3">
            <wp:extent cx="1095375" cy="904875"/>
            <wp:effectExtent l="0" t="0" r="9525" b="9525"/>
            <wp:docPr id="4" name="Picture 4"/>
            <wp:cNvGraphicFramePr/>
            <a:graphic xmlns:a="http://schemas.openxmlformats.org/drawingml/2006/main">
              <a:graphicData uri="http://schemas.openxmlformats.org/drawingml/2006/picture">
                <pic:pic xmlns:pic="http://schemas.openxmlformats.org/drawingml/2006/picture">
                  <pic:nvPicPr>
                    <pic:cNvPr id="19" name="Picture 19"/>
                    <pic:cNvPicPr/>
                  </pic:nvPicPr>
                  <pic:blipFill>
                    <a:blip r:embed="rId7"/>
                    <a:stretch>
                      <a:fillRect/>
                    </a:stretch>
                  </pic:blipFill>
                  <pic:spPr>
                    <a:xfrm>
                      <a:off x="0" y="0"/>
                      <a:ext cx="1096162" cy="905525"/>
                    </a:xfrm>
                    <a:prstGeom prst="rect">
                      <a:avLst/>
                    </a:prstGeom>
                  </pic:spPr>
                </pic:pic>
              </a:graphicData>
            </a:graphic>
          </wp:inline>
        </w:drawing>
      </w:r>
    </w:p>
    <w:p w:rsidR="000243F6" w:rsidRPr="000243F6" w:rsidRDefault="000243F6" w:rsidP="000243F6">
      <w:pPr>
        <w:pStyle w:val="Heading2"/>
        <w:spacing w:before="0" w:line="240" w:lineRule="auto"/>
        <w:jc w:val="center"/>
        <w:rPr>
          <w:rFonts w:ascii="Open Sans" w:hAnsi="Open Sans" w:cs="Open Sans"/>
          <w:color w:val="auto"/>
          <w:sz w:val="28"/>
          <w:szCs w:val="28"/>
        </w:rPr>
      </w:pPr>
      <w:r w:rsidRPr="000243F6">
        <w:rPr>
          <w:rFonts w:ascii="Open Sans" w:hAnsi="Open Sans" w:cs="Open Sans"/>
          <w:color w:val="auto"/>
          <w:sz w:val="28"/>
          <w:szCs w:val="28"/>
        </w:rPr>
        <w:t>FESTIVAL MLADEGA OLJČNEGA OLJA 2026/2027</w:t>
      </w:r>
    </w:p>
    <w:p w:rsidR="00256CED" w:rsidRPr="009E440E" w:rsidRDefault="00256CED" w:rsidP="009E440E">
      <w:pPr>
        <w:pStyle w:val="Heading1"/>
        <w:ind w:left="0" w:firstLine="0"/>
        <w:rPr>
          <w:sz w:val="28"/>
          <w:szCs w:val="28"/>
        </w:rPr>
      </w:pPr>
      <w:r w:rsidRPr="009E440E">
        <w:rPr>
          <w:sz w:val="28"/>
          <w:szCs w:val="28"/>
        </w:rPr>
        <w:t>SPLOŠNI POGOJI SODELOVANJA</w:t>
      </w:r>
    </w:p>
    <w:p w:rsidR="009E440E" w:rsidRPr="009E440E" w:rsidRDefault="009E440E" w:rsidP="00256CED">
      <w:pPr>
        <w:pStyle w:val="Heading2"/>
        <w:rPr>
          <w:rFonts w:ascii="Open Sans" w:hAnsi="Open Sans" w:cs="Open Sans"/>
        </w:rPr>
      </w:pPr>
    </w:p>
    <w:p w:rsidR="00256CED" w:rsidRPr="00B31713" w:rsidRDefault="000243F6" w:rsidP="00B31713">
      <w:pPr>
        <w:pStyle w:val="Heading3"/>
        <w:numPr>
          <w:ilvl w:val="0"/>
          <w:numId w:val="10"/>
        </w:numPr>
        <w:spacing w:before="0" w:line="240" w:lineRule="auto"/>
        <w:ind w:left="426" w:hanging="426"/>
        <w:rPr>
          <w:rFonts w:ascii="Open Sans" w:hAnsi="Open Sans" w:cs="Open Sans"/>
          <w:color w:val="1F4E79" w:themeColor="accent1" w:themeShade="80"/>
        </w:rPr>
      </w:pPr>
      <w:r w:rsidRPr="00B31713">
        <w:rPr>
          <w:rFonts w:ascii="Open Sans" w:hAnsi="Open Sans" w:cs="Open Sans"/>
          <w:color w:val="1F4E79" w:themeColor="accent1" w:themeShade="80"/>
        </w:rPr>
        <w:t>SPLOŠNA DOLOČILA</w:t>
      </w:r>
    </w:p>
    <w:p w:rsidR="00256CED" w:rsidRDefault="00256CED" w:rsidP="000243F6">
      <w:pPr>
        <w:pStyle w:val="isselectedend"/>
        <w:spacing w:before="0" w:beforeAutospacing="0" w:after="0" w:afterAutospacing="0"/>
        <w:jc w:val="both"/>
        <w:rPr>
          <w:rFonts w:ascii="Open Sans" w:hAnsi="Open Sans" w:cs="Open Sans"/>
        </w:rPr>
      </w:pPr>
      <w:r w:rsidRPr="009E440E">
        <w:rPr>
          <w:rFonts w:ascii="Open Sans" w:hAnsi="Open Sans" w:cs="Open Sans"/>
        </w:rPr>
        <w:t xml:space="preserve">Organizator Festivala mladega oljčnega olja 2026/2027 (v nadaljevanju: Festival) je </w:t>
      </w:r>
      <w:r w:rsidRPr="009E440E">
        <w:rPr>
          <w:rStyle w:val="Strong"/>
          <w:rFonts w:ascii="Open Sans" w:hAnsi="Open Sans" w:cs="Open Sans"/>
        </w:rPr>
        <w:t>Zavod za mla</w:t>
      </w:r>
      <w:r w:rsidR="009478B1">
        <w:rPr>
          <w:rStyle w:val="Strong"/>
          <w:rFonts w:ascii="Open Sans" w:hAnsi="Open Sans" w:cs="Open Sans"/>
        </w:rPr>
        <w:t xml:space="preserve">dino, kulturo in turizem Koper in Znanstveno raziskovalno središče Koper </w:t>
      </w:r>
      <w:r w:rsidRPr="009E440E">
        <w:rPr>
          <w:rFonts w:ascii="Open Sans" w:hAnsi="Open Sans" w:cs="Open Sans"/>
        </w:rPr>
        <w:t>(v nadaljevanju: organizator).</w:t>
      </w:r>
    </w:p>
    <w:p w:rsidR="000243F6" w:rsidRPr="009E440E" w:rsidRDefault="000243F6" w:rsidP="000243F6">
      <w:pPr>
        <w:pStyle w:val="isselectedend"/>
        <w:spacing w:before="0" w:beforeAutospacing="0" w:after="0" w:afterAutospacing="0"/>
        <w:jc w:val="both"/>
        <w:rPr>
          <w:rFonts w:ascii="Open Sans" w:hAnsi="Open Sans" w:cs="Open Sans"/>
        </w:rPr>
      </w:pPr>
    </w:p>
    <w:p w:rsidR="00256CED" w:rsidRPr="009478B1" w:rsidRDefault="00256CED" w:rsidP="000243F6">
      <w:pPr>
        <w:pStyle w:val="isselectedend"/>
        <w:spacing w:before="0" w:beforeAutospacing="0" w:after="0" w:afterAutospacing="0"/>
        <w:jc w:val="both"/>
        <w:rPr>
          <w:rFonts w:ascii="Open Sans" w:hAnsi="Open Sans" w:cs="Open Sans"/>
        </w:rPr>
      </w:pPr>
      <w:r w:rsidRPr="009478B1">
        <w:rPr>
          <w:rFonts w:ascii="Open Sans" w:hAnsi="Open Sans" w:cs="Open Sans"/>
        </w:rPr>
        <w:t>Festival poteka v dveh vsebinsko povezanih sklopih:</w:t>
      </w:r>
    </w:p>
    <w:p w:rsidR="00256CED" w:rsidRPr="009478B1" w:rsidRDefault="00256CED" w:rsidP="000243F6">
      <w:pPr>
        <w:numPr>
          <w:ilvl w:val="0"/>
          <w:numId w:val="6"/>
        </w:numPr>
        <w:spacing w:after="0" w:line="240" w:lineRule="auto"/>
        <w:ind w:right="0"/>
        <w:rPr>
          <w:sz w:val="24"/>
          <w:szCs w:val="24"/>
        </w:rPr>
      </w:pPr>
      <w:r w:rsidRPr="009478B1">
        <w:rPr>
          <w:sz w:val="24"/>
          <w:szCs w:val="24"/>
        </w:rPr>
        <w:t xml:space="preserve">osrednja prireditev </w:t>
      </w:r>
      <w:r w:rsidRPr="009478B1">
        <w:rPr>
          <w:rStyle w:val="Strong"/>
          <w:sz w:val="24"/>
          <w:szCs w:val="24"/>
        </w:rPr>
        <w:t>Mlado oljčno olje</w:t>
      </w:r>
      <w:r w:rsidRPr="009478B1">
        <w:rPr>
          <w:sz w:val="24"/>
          <w:szCs w:val="24"/>
        </w:rPr>
        <w:t xml:space="preserve">, ki bo potekala v četrtek, </w:t>
      </w:r>
      <w:r w:rsidRPr="009478B1">
        <w:rPr>
          <w:rStyle w:val="Strong"/>
          <w:sz w:val="24"/>
          <w:szCs w:val="24"/>
        </w:rPr>
        <w:t>26. novembra 2026</w:t>
      </w:r>
      <w:r w:rsidRPr="009478B1">
        <w:rPr>
          <w:sz w:val="24"/>
          <w:szCs w:val="24"/>
        </w:rPr>
        <w:t>, v dvorani Stičišča kultur Libertas;</w:t>
      </w:r>
    </w:p>
    <w:p w:rsidR="00256CED" w:rsidRPr="009478B1" w:rsidRDefault="00256CED" w:rsidP="000243F6">
      <w:pPr>
        <w:numPr>
          <w:ilvl w:val="0"/>
          <w:numId w:val="6"/>
        </w:numPr>
        <w:spacing w:after="0" w:line="240" w:lineRule="auto"/>
        <w:ind w:right="0"/>
        <w:rPr>
          <w:sz w:val="24"/>
          <w:szCs w:val="24"/>
        </w:rPr>
      </w:pPr>
      <w:r w:rsidRPr="009478B1">
        <w:rPr>
          <w:rStyle w:val="Strong"/>
          <w:sz w:val="24"/>
          <w:szCs w:val="24"/>
        </w:rPr>
        <w:t>Dnevi mladega oljčnega olja (DMOO)</w:t>
      </w:r>
      <w:r w:rsidRPr="009478B1">
        <w:rPr>
          <w:sz w:val="24"/>
          <w:szCs w:val="24"/>
        </w:rPr>
        <w:t xml:space="preserve">, ki bodo potekali od </w:t>
      </w:r>
      <w:r w:rsidRPr="009478B1">
        <w:rPr>
          <w:rStyle w:val="Strong"/>
          <w:sz w:val="24"/>
          <w:szCs w:val="24"/>
        </w:rPr>
        <w:t xml:space="preserve">15. </w:t>
      </w:r>
      <w:r w:rsidR="004C30B8">
        <w:rPr>
          <w:rStyle w:val="Strong"/>
          <w:sz w:val="24"/>
          <w:szCs w:val="24"/>
        </w:rPr>
        <w:t xml:space="preserve">1. </w:t>
      </w:r>
      <w:r w:rsidRPr="009478B1">
        <w:rPr>
          <w:rStyle w:val="Strong"/>
          <w:sz w:val="24"/>
          <w:szCs w:val="24"/>
        </w:rPr>
        <w:t xml:space="preserve">do </w:t>
      </w:r>
      <w:r w:rsidR="004C30B8">
        <w:rPr>
          <w:rStyle w:val="Strong"/>
          <w:sz w:val="24"/>
          <w:szCs w:val="24"/>
        </w:rPr>
        <w:t>15. 2.</w:t>
      </w:r>
      <w:r w:rsidRPr="009478B1">
        <w:rPr>
          <w:rStyle w:val="Strong"/>
          <w:sz w:val="24"/>
          <w:szCs w:val="24"/>
        </w:rPr>
        <w:t xml:space="preserve"> 2027</w:t>
      </w:r>
      <w:r w:rsidRPr="009478B1">
        <w:rPr>
          <w:sz w:val="24"/>
          <w:szCs w:val="24"/>
        </w:rPr>
        <w:t xml:space="preserve"> v gostinskih obratih sodelujočih ponudnikov.</w:t>
      </w:r>
    </w:p>
    <w:p w:rsidR="000243F6" w:rsidRDefault="000243F6" w:rsidP="000243F6">
      <w:pPr>
        <w:pStyle w:val="isselectedend"/>
        <w:spacing w:before="0" w:beforeAutospacing="0" w:after="0" w:afterAutospacing="0"/>
        <w:jc w:val="both"/>
        <w:rPr>
          <w:rFonts w:ascii="Open Sans" w:hAnsi="Open Sans" w:cs="Open Sans"/>
        </w:rPr>
      </w:pPr>
    </w:p>
    <w:p w:rsidR="00256CED" w:rsidRPr="009E440E" w:rsidRDefault="00256CED" w:rsidP="000243F6">
      <w:pPr>
        <w:pStyle w:val="isselectedend"/>
        <w:spacing w:before="0" w:beforeAutospacing="0" w:after="0" w:afterAutospacing="0"/>
        <w:jc w:val="both"/>
        <w:rPr>
          <w:rFonts w:ascii="Open Sans" w:hAnsi="Open Sans" w:cs="Open Sans"/>
        </w:rPr>
      </w:pPr>
      <w:r w:rsidRPr="009E440E">
        <w:rPr>
          <w:rFonts w:ascii="Open Sans" w:hAnsi="Open Sans" w:cs="Open Sans"/>
        </w:rPr>
        <w:t>K sodelovanju na DMOO se lahko prijavijo gostinski ponudniki iz štirih občin slovenske Istre: Mestne občine Koper, Občine Izola, Občine Piran in Občine Ankaran.</w:t>
      </w:r>
      <w:r w:rsidR="000243F6">
        <w:rPr>
          <w:rFonts w:ascii="Open Sans" w:hAnsi="Open Sans" w:cs="Open Sans"/>
        </w:rPr>
        <w:t xml:space="preserve"> </w:t>
      </w:r>
      <w:r w:rsidRPr="009E440E">
        <w:rPr>
          <w:rFonts w:ascii="Open Sans" w:hAnsi="Open Sans" w:cs="Open Sans"/>
        </w:rPr>
        <w:t xml:space="preserve">Na DMOO lahko sodeluje največ </w:t>
      </w:r>
      <w:r w:rsidRPr="009E440E">
        <w:rPr>
          <w:rStyle w:val="Strong"/>
          <w:rFonts w:ascii="Open Sans" w:hAnsi="Open Sans" w:cs="Open Sans"/>
        </w:rPr>
        <w:t>1</w:t>
      </w:r>
      <w:r w:rsidR="00A93831">
        <w:rPr>
          <w:rStyle w:val="Strong"/>
          <w:rFonts w:ascii="Open Sans" w:hAnsi="Open Sans" w:cs="Open Sans"/>
        </w:rPr>
        <w:t>0</w:t>
      </w:r>
      <w:r w:rsidRPr="009E440E">
        <w:rPr>
          <w:rStyle w:val="Strong"/>
          <w:rFonts w:ascii="Open Sans" w:hAnsi="Open Sans" w:cs="Open Sans"/>
        </w:rPr>
        <w:t xml:space="preserve"> gostinskih ponudnikov</w:t>
      </w:r>
      <w:r w:rsidRPr="009E440E">
        <w:rPr>
          <w:rFonts w:ascii="Open Sans" w:hAnsi="Open Sans" w:cs="Open Sans"/>
        </w:rPr>
        <w:t>, katerih ponudbo potrdi organizator.</w:t>
      </w:r>
    </w:p>
    <w:p w:rsidR="000243F6" w:rsidRDefault="000243F6" w:rsidP="000243F6">
      <w:pPr>
        <w:pStyle w:val="isselectedend"/>
        <w:spacing w:before="0" w:beforeAutospacing="0" w:after="0" w:afterAutospacing="0"/>
        <w:jc w:val="both"/>
        <w:rPr>
          <w:rFonts w:ascii="Open Sans" w:hAnsi="Open Sans" w:cs="Open Sans"/>
        </w:rPr>
      </w:pPr>
    </w:p>
    <w:p w:rsidR="00256CED" w:rsidRPr="009E440E" w:rsidRDefault="00256CED" w:rsidP="000243F6">
      <w:pPr>
        <w:pStyle w:val="isselectedend"/>
        <w:spacing w:before="0" w:beforeAutospacing="0" w:after="0" w:afterAutospacing="0"/>
        <w:jc w:val="both"/>
        <w:rPr>
          <w:rFonts w:ascii="Open Sans" w:hAnsi="Open Sans" w:cs="Open Sans"/>
        </w:rPr>
      </w:pPr>
      <w:r w:rsidRPr="009E440E">
        <w:rPr>
          <w:rFonts w:ascii="Open Sans" w:hAnsi="Open Sans" w:cs="Open Sans"/>
        </w:rPr>
        <w:t>Organizator si zaradi zagotavljanja kakovostne, pestre in vsebinsko raznolike ponudbe pridržuje pravico do izbora prijavljenih ponudnikov oziroma zavrnitve ponudbe, ki se vsebinsko bistveno podvaja z že prijavljeno ponudbo ali ne ustreza konceptu Festivala.</w:t>
      </w:r>
      <w:r w:rsidR="000243F6">
        <w:rPr>
          <w:rFonts w:ascii="Open Sans" w:hAnsi="Open Sans" w:cs="Open Sans"/>
        </w:rPr>
        <w:t xml:space="preserve"> </w:t>
      </w:r>
      <w:r w:rsidRPr="009E440E">
        <w:rPr>
          <w:rFonts w:ascii="Open Sans" w:hAnsi="Open Sans" w:cs="Open Sans"/>
        </w:rPr>
        <w:t>Z oddajo prijavnice ponudnik potrjuje, da je seznanjen s temi splošnimi pogoji sodelovanja, jih sprejema in se zavezuje k njihovemu spoštovanju.</w:t>
      </w:r>
    </w:p>
    <w:p w:rsidR="000243F6" w:rsidRDefault="000243F6" w:rsidP="000243F6">
      <w:pPr>
        <w:pStyle w:val="Heading3"/>
        <w:spacing w:before="0" w:line="240" w:lineRule="auto"/>
        <w:rPr>
          <w:rFonts w:ascii="Open Sans" w:hAnsi="Open Sans" w:cs="Open Sans"/>
        </w:rPr>
      </w:pPr>
    </w:p>
    <w:p w:rsidR="00256CED" w:rsidRPr="00B31713" w:rsidRDefault="000243F6" w:rsidP="00B31713">
      <w:pPr>
        <w:pStyle w:val="Heading3"/>
        <w:numPr>
          <w:ilvl w:val="0"/>
          <w:numId w:val="10"/>
        </w:numPr>
        <w:spacing w:before="0" w:line="240" w:lineRule="auto"/>
        <w:ind w:left="426" w:hanging="426"/>
        <w:rPr>
          <w:rFonts w:ascii="Open Sans" w:hAnsi="Open Sans" w:cs="Open Sans"/>
          <w:color w:val="1F4E79" w:themeColor="accent1" w:themeShade="80"/>
        </w:rPr>
      </w:pPr>
      <w:r w:rsidRPr="00B31713">
        <w:rPr>
          <w:rFonts w:ascii="Open Sans" w:hAnsi="Open Sans" w:cs="Open Sans"/>
          <w:color w:val="1F4E79" w:themeColor="accent1" w:themeShade="80"/>
        </w:rPr>
        <w:t>DNEVI MLADEGA OLJČNEGA OLJA (DMOO)</w:t>
      </w:r>
    </w:p>
    <w:p w:rsidR="00256CED" w:rsidRPr="009E440E" w:rsidRDefault="00256CED" w:rsidP="000243F6">
      <w:pPr>
        <w:pStyle w:val="isselectedend"/>
        <w:spacing w:before="0" w:beforeAutospacing="0" w:after="0" w:afterAutospacing="0"/>
        <w:jc w:val="both"/>
        <w:rPr>
          <w:rFonts w:ascii="Open Sans" w:hAnsi="Open Sans" w:cs="Open Sans"/>
        </w:rPr>
      </w:pPr>
      <w:r w:rsidRPr="009E440E">
        <w:rPr>
          <w:rFonts w:ascii="Open Sans" w:hAnsi="Open Sans" w:cs="Open Sans"/>
        </w:rPr>
        <w:t xml:space="preserve">DMOO bodo potekali od </w:t>
      </w:r>
      <w:r w:rsidRPr="009E440E">
        <w:rPr>
          <w:rStyle w:val="Strong"/>
          <w:rFonts w:ascii="Open Sans" w:hAnsi="Open Sans" w:cs="Open Sans"/>
        </w:rPr>
        <w:t>15.</w:t>
      </w:r>
      <w:r w:rsidR="004C30B8">
        <w:rPr>
          <w:rStyle w:val="Strong"/>
          <w:rFonts w:ascii="Open Sans" w:hAnsi="Open Sans" w:cs="Open Sans"/>
        </w:rPr>
        <w:t xml:space="preserve"> 1.</w:t>
      </w:r>
      <w:r w:rsidRPr="009E440E">
        <w:rPr>
          <w:rStyle w:val="Strong"/>
          <w:rFonts w:ascii="Open Sans" w:hAnsi="Open Sans" w:cs="Open Sans"/>
        </w:rPr>
        <w:t xml:space="preserve"> do </w:t>
      </w:r>
      <w:r w:rsidR="004C30B8">
        <w:rPr>
          <w:rStyle w:val="Strong"/>
          <w:rFonts w:ascii="Open Sans" w:hAnsi="Open Sans" w:cs="Open Sans"/>
        </w:rPr>
        <w:t>15</w:t>
      </w:r>
      <w:r w:rsidRPr="009E440E">
        <w:rPr>
          <w:rStyle w:val="Strong"/>
          <w:rFonts w:ascii="Open Sans" w:hAnsi="Open Sans" w:cs="Open Sans"/>
        </w:rPr>
        <w:t xml:space="preserve">. </w:t>
      </w:r>
      <w:r w:rsidR="004C30B8">
        <w:rPr>
          <w:rStyle w:val="Strong"/>
          <w:rFonts w:ascii="Open Sans" w:hAnsi="Open Sans" w:cs="Open Sans"/>
        </w:rPr>
        <w:t>2.</w:t>
      </w:r>
      <w:r w:rsidRPr="009E440E">
        <w:rPr>
          <w:rStyle w:val="Strong"/>
          <w:rFonts w:ascii="Open Sans" w:hAnsi="Open Sans" w:cs="Open Sans"/>
        </w:rPr>
        <w:t xml:space="preserve"> 2027</w:t>
      </w:r>
      <w:r w:rsidRPr="009E440E">
        <w:rPr>
          <w:rFonts w:ascii="Open Sans" w:hAnsi="Open Sans" w:cs="Open Sans"/>
        </w:rPr>
        <w:t>.</w:t>
      </w:r>
    </w:p>
    <w:p w:rsidR="00256CED" w:rsidRDefault="00256CED" w:rsidP="000243F6">
      <w:pPr>
        <w:pStyle w:val="isselectedend"/>
        <w:spacing w:before="0" w:beforeAutospacing="0" w:after="0" w:afterAutospacing="0"/>
        <w:jc w:val="both"/>
        <w:rPr>
          <w:rFonts w:ascii="Open Sans" w:hAnsi="Open Sans" w:cs="Open Sans"/>
        </w:rPr>
      </w:pPr>
      <w:r w:rsidRPr="009E440E">
        <w:rPr>
          <w:rFonts w:ascii="Open Sans" w:hAnsi="Open Sans" w:cs="Open Sans"/>
        </w:rPr>
        <w:t>Sodelujoči gostinski ponudnik se zavezuje, da bo v času trajanja DMOO v svojem gostinskem obratu ponujal prijavljeno posebno jed oziroma meni, katerega pomembna sestavina bodo nagrajena mlada oljčna olja.</w:t>
      </w:r>
      <w:r w:rsidR="00FC56E4" w:rsidRPr="00FC56E4">
        <w:t xml:space="preserve"> </w:t>
      </w:r>
      <w:r w:rsidR="00FC56E4" w:rsidRPr="00FC56E4">
        <w:rPr>
          <w:rFonts w:ascii="Open Sans" w:hAnsi="Open Sans" w:cs="Open Sans"/>
        </w:rPr>
        <w:t>Mestna občina Koper bo krila stroške odkupa nagrajenih mladih oljčnih olj izključno za sodelujoče gostinske ponudnike, ki imajo svoj gostinski obrat na območju Mestne občine Koper.</w:t>
      </w:r>
    </w:p>
    <w:p w:rsidR="000243F6" w:rsidRPr="009E440E" w:rsidRDefault="000243F6" w:rsidP="000243F6">
      <w:pPr>
        <w:pStyle w:val="isselectedend"/>
        <w:spacing w:before="0" w:beforeAutospacing="0" w:after="0" w:afterAutospacing="0"/>
        <w:jc w:val="both"/>
        <w:rPr>
          <w:rFonts w:ascii="Open Sans" w:hAnsi="Open Sans" w:cs="Open Sans"/>
        </w:rPr>
      </w:pPr>
    </w:p>
    <w:p w:rsidR="00256CED" w:rsidRDefault="00256CED" w:rsidP="000243F6">
      <w:pPr>
        <w:pStyle w:val="isselectedend"/>
        <w:spacing w:before="0" w:beforeAutospacing="0" w:after="0" w:afterAutospacing="0"/>
        <w:jc w:val="both"/>
        <w:rPr>
          <w:rFonts w:ascii="Open Sans" w:hAnsi="Open Sans" w:cs="Open Sans"/>
        </w:rPr>
      </w:pPr>
      <w:r w:rsidRPr="009E440E">
        <w:rPr>
          <w:rFonts w:ascii="Open Sans" w:hAnsi="Open Sans" w:cs="Open Sans"/>
        </w:rPr>
        <w:t xml:space="preserve">Jed oziroma meni mora biti zasnovan tako, da poudarja senzorične značilnosti mladega oljčnega olja, njegovo svežino in raznolikost. </w:t>
      </w:r>
      <w:r w:rsidR="00FC4383">
        <w:rPr>
          <w:rFonts w:ascii="Open Sans" w:hAnsi="Open Sans" w:cs="Open Sans"/>
        </w:rPr>
        <w:t>Obvezna</w:t>
      </w:r>
      <w:r w:rsidRPr="009E440E">
        <w:rPr>
          <w:rFonts w:ascii="Open Sans" w:hAnsi="Open Sans" w:cs="Open Sans"/>
        </w:rPr>
        <w:t xml:space="preserve"> je uporaba lokalnih in sezonskih sestavin.</w:t>
      </w:r>
      <w:r w:rsidR="00A93831">
        <w:rPr>
          <w:rFonts w:ascii="Open Sans" w:hAnsi="Open Sans" w:cs="Open Sans"/>
        </w:rPr>
        <w:t xml:space="preserve"> </w:t>
      </w:r>
      <w:r w:rsidRPr="009E440E">
        <w:rPr>
          <w:rFonts w:ascii="Open Sans" w:hAnsi="Open Sans" w:cs="Open Sans"/>
        </w:rPr>
        <w:t>Ponudnik sam določi prodajno ceno jedi oziroma menija, ki ga bo ponujal v okviru DMOO.</w:t>
      </w:r>
      <w:r w:rsidR="000243F6">
        <w:rPr>
          <w:rFonts w:ascii="Open Sans" w:hAnsi="Open Sans" w:cs="Open Sans"/>
        </w:rPr>
        <w:t xml:space="preserve"> </w:t>
      </w:r>
      <w:r w:rsidRPr="009E440E">
        <w:rPr>
          <w:rFonts w:ascii="Open Sans" w:hAnsi="Open Sans" w:cs="Open Sans"/>
        </w:rPr>
        <w:t xml:space="preserve">Ponudnik se zavezuje, da bo festivalsko ponudbo v času DMOO ustrezno </w:t>
      </w:r>
      <w:r w:rsidRPr="009E440E">
        <w:rPr>
          <w:rFonts w:ascii="Open Sans" w:hAnsi="Open Sans" w:cs="Open Sans"/>
        </w:rPr>
        <w:lastRenderedPageBreak/>
        <w:t>označil, predstavljal gostom in jo promoviral skladno z navodili ter promocijskimi gradivi organizatorja.</w:t>
      </w:r>
    </w:p>
    <w:p w:rsidR="00FC56E4" w:rsidRPr="009E440E" w:rsidRDefault="00FC56E4" w:rsidP="000243F6">
      <w:pPr>
        <w:pStyle w:val="isselectedend"/>
        <w:spacing w:before="0" w:beforeAutospacing="0" w:after="0" w:afterAutospacing="0"/>
        <w:jc w:val="both"/>
        <w:rPr>
          <w:rFonts w:ascii="Open Sans" w:hAnsi="Open Sans" w:cs="Open Sans"/>
        </w:rPr>
      </w:pPr>
    </w:p>
    <w:p w:rsidR="00B31713" w:rsidRPr="00B31713" w:rsidRDefault="00B31713" w:rsidP="00B31713">
      <w:pPr>
        <w:pStyle w:val="Heading3"/>
        <w:numPr>
          <w:ilvl w:val="0"/>
          <w:numId w:val="10"/>
        </w:numPr>
        <w:spacing w:line="240" w:lineRule="auto"/>
        <w:ind w:left="426" w:hanging="426"/>
        <w:rPr>
          <w:rFonts w:ascii="Open Sans" w:hAnsi="Open Sans" w:cs="Open Sans"/>
          <w:color w:val="1F4E79" w:themeColor="accent1" w:themeShade="80"/>
        </w:rPr>
      </w:pPr>
      <w:r w:rsidRPr="00B31713">
        <w:rPr>
          <w:rFonts w:ascii="Open Sans" w:hAnsi="Open Sans" w:cs="Open Sans"/>
          <w:color w:val="1F4E79" w:themeColor="accent1" w:themeShade="80"/>
        </w:rPr>
        <w:t>IZOBRAŽEVANJE IN OCENJEVANJE MLADIH OLJČNIH OLJ</w:t>
      </w:r>
    </w:p>
    <w:p w:rsidR="00B31713" w:rsidRDefault="00B31713" w:rsidP="00B31713">
      <w:pPr>
        <w:pStyle w:val="Heading3"/>
        <w:spacing w:before="0" w:line="240" w:lineRule="auto"/>
        <w:ind w:left="11" w:right="57" w:hanging="11"/>
        <w:rPr>
          <w:rFonts w:ascii="Open Sans" w:hAnsi="Open Sans" w:cs="Open Sans"/>
          <w:color w:val="auto"/>
        </w:rPr>
      </w:pPr>
      <w:r w:rsidRPr="00B31713">
        <w:rPr>
          <w:rFonts w:ascii="Open Sans" w:hAnsi="Open Sans" w:cs="Open Sans"/>
          <w:color w:val="auto"/>
        </w:rPr>
        <w:t xml:space="preserve">Za sodelujoče gostinske ponudnike bo dne </w:t>
      </w:r>
      <w:r w:rsidR="00FC56E4">
        <w:rPr>
          <w:rFonts w:ascii="Open Sans" w:hAnsi="Open Sans" w:cs="Open Sans"/>
          <w:color w:val="auto"/>
        </w:rPr>
        <w:t xml:space="preserve">v </w:t>
      </w:r>
      <w:r w:rsidR="00FC56E4" w:rsidRPr="00FC56E4">
        <w:rPr>
          <w:rFonts w:ascii="Open Sans" w:hAnsi="Open Sans" w:cs="Open Sans"/>
          <w:b/>
          <w:color w:val="auto"/>
        </w:rPr>
        <w:t>ponedeljek, 9</w:t>
      </w:r>
      <w:r w:rsidR="004C30B8" w:rsidRPr="00FC56E4">
        <w:rPr>
          <w:rFonts w:ascii="Open Sans" w:hAnsi="Open Sans" w:cs="Open Sans"/>
          <w:b/>
          <w:color w:val="auto"/>
        </w:rPr>
        <w:t>. 11. 2026</w:t>
      </w:r>
      <w:r w:rsidR="00FC56E4" w:rsidRPr="00FC56E4">
        <w:rPr>
          <w:rFonts w:ascii="Open Sans" w:hAnsi="Open Sans" w:cs="Open Sans"/>
          <w:b/>
          <w:color w:val="auto"/>
        </w:rPr>
        <w:t>,</w:t>
      </w:r>
      <w:r w:rsidR="004C30B8" w:rsidRPr="00FC56E4">
        <w:rPr>
          <w:rFonts w:ascii="Open Sans" w:hAnsi="Open Sans" w:cs="Open Sans"/>
          <w:b/>
          <w:color w:val="auto"/>
        </w:rPr>
        <w:t xml:space="preserve"> ob </w:t>
      </w:r>
      <w:r w:rsidR="00603FF5">
        <w:rPr>
          <w:rFonts w:ascii="Open Sans" w:hAnsi="Open Sans" w:cs="Open Sans"/>
          <w:b/>
          <w:color w:val="auto"/>
        </w:rPr>
        <w:t>16</w:t>
      </w:r>
      <w:bookmarkStart w:id="0" w:name="_GoBack"/>
      <w:bookmarkEnd w:id="0"/>
      <w:r w:rsidR="00FC56E4" w:rsidRPr="00FC56E4">
        <w:rPr>
          <w:rFonts w:ascii="Open Sans" w:hAnsi="Open Sans" w:cs="Open Sans"/>
          <w:b/>
          <w:color w:val="auto"/>
        </w:rPr>
        <w:t>. uri</w:t>
      </w:r>
      <w:r w:rsidR="00FC56E4">
        <w:rPr>
          <w:rFonts w:ascii="Open Sans" w:hAnsi="Open Sans" w:cs="Open Sans"/>
          <w:color w:val="auto"/>
        </w:rPr>
        <w:t xml:space="preserve"> v prostorih LABS ZRS (Livade 6, Izola)</w:t>
      </w:r>
      <w:r w:rsidRPr="00B31713">
        <w:rPr>
          <w:rFonts w:ascii="Open Sans" w:hAnsi="Open Sans" w:cs="Open Sans"/>
          <w:color w:val="auto"/>
        </w:rPr>
        <w:t xml:space="preserve"> organizirano strokovno izobraževanje, namenjeno spoznavanju značilnosti, kakovosti, senzoričnih lastnosti in pravilne uporabe mladih oljčnih olj v kulinariki.</w:t>
      </w:r>
      <w:r>
        <w:rPr>
          <w:rFonts w:ascii="Open Sans" w:hAnsi="Open Sans" w:cs="Open Sans"/>
          <w:color w:val="auto"/>
        </w:rPr>
        <w:t xml:space="preserve"> </w:t>
      </w:r>
    </w:p>
    <w:p w:rsidR="00B31713" w:rsidRDefault="00B31713" w:rsidP="00B31713">
      <w:pPr>
        <w:pStyle w:val="Heading3"/>
        <w:spacing w:before="0" w:line="240" w:lineRule="auto"/>
        <w:ind w:left="11" w:right="57" w:hanging="11"/>
        <w:rPr>
          <w:rFonts w:ascii="Open Sans" w:hAnsi="Open Sans" w:cs="Open Sans"/>
          <w:color w:val="auto"/>
        </w:rPr>
      </w:pPr>
    </w:p>
    <w:p w:rsidR="000243F6" w:rsidRPr="00B31713" w:rsidRDefault="00B31713" w:rsidP="00B31713">
      <w:pPr>
        <w:pStyle w:val="Heading3"/>
        <w:spacing w:before="0" w:line="240" w:lineRule="auto"/>
        <w:ind w:left="11" w:right="57" w:hanging="11"/>
        <w:rPr>
          <w:rFonts w:ascii="Open Sans" w:hAnsi="Open Sans" w:cs="Open Sans"/>
          <w:color w:val="auto"/>
        </w:rPr>
      </w:pPr>
      <w:r w:rsidRPr="00B31713">
        <w:rPr>
          <w:rFonts w:ascii="Open Sans" w:hAnsi="Open Sans" w:cs="Open Sans"/>
          <w:color w:val="auto"/>
        </w:rPr>
        <w:t>V okviru izobraževanja bodo gostinci sodelovali tudi pri ocenjevanju nagrajenih mladih oljčnih olj. Vsak sodelujoči gostinec bo lahko na podlagi lastne senzorične presoje izbral oziroma ocenil olja, ki ga najbolj prepričajo. Na podlagi ocen sodelujočih gostincev bo izbrano tudi najboljše mlado oljčno olje po izboru gostincev, ki bo v okviru Festivala prejelo posebno priznanje.</w:t>
      </w:r>
      <w:r>
        <w:rPr>
          <w:rFonts w:ascii="Open Sans" w:hAnsi="Open Sans" w:cs="Open Sans"/>
          <w:color w:val="auto"/>
        </w:rPr>
        <w:t xml:space="preserve"> </w:t>
      </w:r>
      <w:r w:rsidRPr="00B31713">
        <w:rPr>
          <w:rFonts w:ascii="Open Sans" w:hAnsi="Open Sans" w:cs="Open Sans"/>
          <w:color w:val="auto"/>
        </w:rPr>
        <w:t>Udeležba na izobraževanju in ocenjevanju je za sodelujoče gostinske ponudnike obvezna.</w:t>
      </w:r>
    </w:p>
    <w:p w:rsidR="00B31713" w:rsidRDefault="00B31713" w:rsidP="000243F6">
      <w:pPr>
        <w:pStyle w:val="Heading3"/>
        <w:spacing w:before="0" w:line="240" w:lineRule="auto"/>
        <w:rPr>
          <w:rFonts w:ascii="Open Sans" w:hAnsi="Open Sans" w:cs="Open Sans"/>
          <w:color w:val="auto"/>
        </w:rPr>
      </w:pPr>
    </w:p>
    <w:p w:rsidR="00256CED" w:rsidRPr="00B31713" w:rsidRDefault="000243F6" w:rsidP="00B31713">
      <w:pPr>
        <w:pStyle w:val="Heading3"/>
        <w:numPr>
          <w:ilvl w:val="0"/>
          <w:numId w:val="10"/>
        </w:numPr>
        <w:spacing w:before="0" w:line="240" w:lineRule="auto"/>
        <w:ind w:left="426" w:hanging="426"/>
        <w:rPr>
          <w:rFonts w:ascii="Open Sans" w:hAnsi="Open Sans" w:cs="Open Sans"/>
          <w:color w:val="1F4E79" w:themeColor="accent1" w:themeShade="80"/>
        </w:rPr>
      </w:pPr>
      <w:r w:rsidRPr="00B31713">
        <w:rPr>
          <w:rFonts w:ascii="Open Sans" w:hAnsi="Open Sans" w:cs="Open Sans"/>
          <w:color w:val="1F4E79" w:themeColor="accent1" w:themeShade="80"/>
        </w:rPr>
        <w:t>IZBOR GOSTINCEV ZA OSREDNJO PRIREDITEV MLADO OLJČNO OLJE</w:t>
      </w:r>
    </w:p>
    <w:p w:rsidR="00256CED" w:rsidRDefault="00256CED" w:rsidP="000243F6">
      <w:pPr>
        <w:pStyle w:val="isselectedend"/>
        <w:spacing w:before="0" w:beforeAutospacing="0" w:after="0" w:afterAutospacing="0"/>
        <w:jc w:val="both"/>
        <w:rPr>
          <w:rFonts w:ascii="Open Sans" w:hAnsi="Open Sans" w:cs="Open Sans"/>
        </w:rPr>
      </w:pPr>
      <w:r w:rsidRPr="009E440E">
        <w:rPr>
          <w:rFonts w:ascii="Open Sans" w:hAnsi="Open Sans" w:cs="Open Sans"/>
        </w:rPr>
        <w:t xml:space="preserve">Izmed gostinskih ponudnikov, prijavljenih za sodelovanje na DMOO, bo organizator izbral </w:t>
      </w:r>
      <w:r w:rsidRPr="009E440E">
        <w:rPr>
          <w:rStyle w:val="Strong"/>
          <w:rFonts w:ascii="Open Sans" w:hAnsi="Open Sans" w:cs="Open Sans"/>
        </w:rPr>
        <w:t>6 ponudnikov</w:t>
      </w:r>
      <w:r w:rsidRPr="009E440E">
        <w:rPr>
          <w:rFonts w:ascii="Open Sans" w:hAnsi="Open Sans" w:cs="Open Sans"/>
        </w:rPr>
        <w:t xml:space="preserve">, ki bodo sodelovali tudi na osrednji prireditvi </w:t>
      </w:r>
      <w:r w:rsidRPr="009E440E">
        <w:rPr>
          <w:rStyle w:val="Strong"/>
          <w:rFonts w:ascii="Open Sans" w:hAnsi="Open Sans" w:cs="Open Sans"/>
        </w:rPr>
        <w:t>Mlado oljčno olje</w:t>
      </w:r>
      <w:r w:rsidRPr="009E440E">
        <w:rPr>
          <w:rFonts w:ascii="Open Sans" w:hAnsi="Open Sans" w:cs="Open Sans"/>
        </w:rPr>
        <w:t>, 26. novembra 2026, v dvorani Stičišča kultur Libertas.</w:t>
      </w:r>
    </w:p>
    <w:p w:rsidR="000243F6" w:rsidRPr="009E440E" w:rsidRDefault="000243F6" w:rsidP="000243F6">
      <w:pPr>
        <w:pStyle w:val="isselectedend"/>
        <w:spacing w:before="0" w:beforeAutospacing="0" w:after="0" w:afterAutospacing="0"/>
        <w:jc w:val="both"/>
        <w:rPr>
          <w:rFonts w:ascii="Open Sans" w:hAnsi="Open Sans" w:cs="Open Sans"/>
        </w:rPr>
      </w:pPr>
    </w:p>
    <w:p w:rsidR="00256CED" w:rsidRPr="009E440E" w:rsidRDefault="00256CED" w:rsidP="000243F6">
      <w:pPr>
        <w:pStyle w:val="isselectedend"/>
        <w:spacing w:before="0" w:beforeAutospacing="0" w:after="0" w:afterAutospacing="0"/>
        <w:jc w:val="both"/>
        <w:rPr>
          <w:rFonts w:ascii="Open Sans" w:hAnsi="Open Sans" w:cs="Open Sans"/>
        </w:rPr>
      </w:pPr>
      <w:r w:rsidRPr="009E440E">
        <w:rPr>
          <w:rFonts w:ascii="Open Sans" w:hAnsi="Open Sans" w:cs="Open Sans"/>
        </w:rPr>
        <w:t>Pri izboru bo organizator upošteval zlasti:</w:t>
      </w:r>
    </w:p>
    <w:p w:rsidR="00256CED" w:rsidRPr="000243F6" w:rsidRDefault="00256CED" w:rsidP="000243F6">
      <w:pPr>
        <w:numPr>
          <w:ilvl w:val="0"/>
          <w:numId w:val="7"/>
        </w:numPr>
        <w:tabs>
          <w:tab w:val="clear" w:pos="720"/>
          <w:tab w:val="num" w:pos="426"/>
        </w:tabs>
        <w:spacing w:after="0" w:line="240" w:lineRule="auto"/>
        <w:ind w:left="426" w:right="0"/>
        <w:rPr>
          <w:sz w:val="24"/>
          <w:szCs w:val="24"/>
        </w:rPr>
      </w:pPr>
      <w:r w:rsidRPr="000243F6">
        <w:rPr>
          <w:sz w:val="24"/>
          <w:szCs w:val="24"/>
        </w:rPr>
        <w:t>kakovost in izvirnost predlagane jedi oziroma kulinarične ponudbe;</w:t>
      </w:r>
    </w:p>
    <w:p w:rsidR="00256CED" w:rsidRPr="000243F6" w:rsidRDefault="00256CED" w:rsidP="000243F6">
      <w:pPr>
        <w:numPr>
          <w:ilvl w:val="0"/>
          <w:numId w:val="7"/>
        </w:numPr>
        <w:tabs>
          <w:tab w:val="clear" w:pos="720"/>
          <w:tab w:val="num" w:pos="426"/>
        </w:tabs>
        <w:spacing w:after="0" w:line="240" w:lineRule="auto"/>
        <w:ind w:left="426" w:right="0"/>
        <w:rPr>
          <w:sz w:val="24"/>
          <w:szCs w:val="24"/>
        </w:rPr>
      </w:pPr>
      <w:r w:rsidRPr="000243F6">
        <w:rPr>
          <w:sz w:val="24"/>
          <w:szCs w:val="24"/>
        </w:rPr>
        <w:t>ustreznost in način vključevanja nagrajenih mladih oljčnih olj;</w:t>
      </w:r>
    </w:p>
    <w:p w:rsidR="00256CED" w:rsidRPr="000243F6" w:rsidRDefault="00256CED" w:rsidP="000243F6">
      <w:pPr>
        <w:numPr>
          <w:ilvl w:val="0"/>
          <w:numId w:val="7"/>
        </w:numPr>
        <w:tabs>
          <w:tab w:val="clear" w:pos="720"/>
          <w:tab w:val="num" w:pos="426"/>
        </w:tabs>
        <w:spacing w:after="0" w:line="240" w:lineRule="auto"/>
        <w:ind w:left="426" w:right="0"/>
        <w:rPr>
          <w:sz w:val="24"/>
          <w:szCs w:val="24"/>
        </w:rPr>
      </w:pPr>
      <w:r w:rsidRPr="000243F6">
        <w:rPr>
          <w:sz w:val="24"/>
          <w:szCs w:val="24"/>
        </w:rPr>
        <w:t>uporabo lokalnih in sezonskih sestavin;</w:t>
      </w:r>
    </w:p>
    <w:p w:rsidR="00256CED" w:rsidRPr="000243F6" w:rsidRDefault="00256CED" w:rsidP="000243F6">
      <w:pPr>
        <w:numPr>
          <w:ilvl w:val="0"/>
          <w:numId w:val="7"/>
        </w:numPr>
        <w:tabs>
          <w:tab w:val="clear" w:pos="720"/>
          <w:tab w:val="num" w:pos="426"/>
        </w:tabs>
        <w:spacing w:after="0" w:line="240" w:lineRule="auto"/>
        <w:ind w:left="426" w:right="0"/>
        <w:rPr>
          <w:sz w:val="24"/>
          <w:szCs w:val="24"/>
        </w:rPr>
      </w:pPr>
      <w:r w:rsidRPr="000243F6">
        <w:rPr>
          <w:sz w:val="24"/>
          <w:szCs w:val="24"/>
        </w:rPr>
        <w:t>raznolikost celotne kulinarične ponudbe na prireditvi;</w:t>
      </w:r>
    </w:p>
    <w:p w:rsidR="00256CED" w:rsidRPr="000243F6" w:rsidRDefault="00256CED" w:rsidP="000243F6">
      <w:pPr>
        <w:numPr>
          <w:ilvl w:val="0"/>
          <w:numId w:val="7"/>
        </w:numPr>
        <w:tabs>
          <w:tab w:val="clear" w:pos="720"/>
          <w:tab w:val="num" w:pos="426"/>
        </w:tabs>
        <w:spacing w:after="0" w:line="240" w:lineRule="auto"/>
        <w:ind w:left="426" w:right="0"/>
        <w:rPr>
          <w:sz w:val="24"/>
          <w:szCs w:val="24"/>
        </w:rPr>
      </w:pPr>
      <w:r w:rsidRPr="000243F6">
        <w:rPr>
          <w:sz w:val="24"/>
          <w:szCs w:val="24"/>
        </w:rPr>
        <w:t>organizacijske in tehnične možnosti izvedbe;</w:t>
      </w:r>
    </w:p>
    <w:p w:rsidR="00256CED" w:rsidRPr="000243F6" w:rsidRDefault="00256CED" w:rsidP="000243F6">
      <w:pPr>
        <w:numPr>
          <w:ilvl w:val="0"/>
          <w:numId w:val="7"/>
        </w:numPr>
        <w:tabs>
          <w:tab w:val="clear" w:pos="720"/>
          <w:tab w:val="num" w:pos="426"/>
        </w:tabs>
        <w:spacing w:after="0" w:line="240" w:lineRule="auto"/>
        <w:ind w:left="426" w:right="0"/>
        <w:rPr>
          <w:sz w:val="24"/>
          <w:szCs w:val="24"/>
        </w:rPr>
      </w:pPr>
      <w:r w:rsidRPr="000243F6">
        <w:rPr>
          <w:sz w:val="24"/>
          <w:szCs w:val="24"/>
        </w:rPr>
        <w:t>načelo rotacije oziroma izmenjave sodelujočih gostinskih ponudnikov.</w:t>
      </w:r>
    </w:p>
    <w:p w:rsidR="000243F6" w:rsidRDefault="000243F6" w:rsidP="000243F6">
      <w:pPr>
        <w:pStyle w:val="isselectedend"/>
        <w:spacing w:before="0" w:beforeAutospacing="0" w:after="0" w:afterAutospacing="0"/>
        <w:jc w:val="both"/>
        <w:rPr>
          <w:rFonts w:ascii="Open Sans" w:hAnsi="Open Sans" w:cs="Open Sans"/>
        </w:rPr>
      </w:pPr>
    </w:p>
    <w:p w:rsidR="00256CED" w:rsidRDefault="00256CED" w:rsidP="000243F6">
      <w:pPr>
        <w:pStyle w:val="isselectedend"/>
        <w:spacing w:before="0" w:beforeAutospacing="0" w:after="0" w:afterAutospacing="0"/>
        <w:jc w:val="both"/>
        <w:rPr>
          <w:rFonts w:ascii="Open Sans" w:hAnsi="Open Sans" w:cs="Open Sans"/>
        </w:rPr>
      </w:pPr>
      <w:r w:rsidRPr="009E440E">
        <w:rPr>
          <w:rFonts w:ascii="Open Sans" w:hAnsi="Open Sans" w:cs="Open Sans"/>
        </w:rPr>
        <w:t>Z načelom rotacije želi organizator v posameznih izvedbah Festivala omogočiti sodelovanje in predstavitev čim širšemu krogu gostinskih ponudnikov. Predhodno sodelovanje na osrednji prireditvi zato lahko organizator upošteva pri izboru sodelujočih v naslednjih letih.</w:t>
      </w:r>
      <w:r w:rsidR="000243F6">
        <w:rPr>
          <w:rFonts w:ascii="Open Sans" w:hAnsi="Open Sans" w:cs="Open Sans"/>
        </w:rPr>
        <w:t xml:space="preserve"> </w:t>
      </w:r>
      <w:r w:rsidRPr="009E440E">
        <w:rPr>
          <w:rFonts w:ascii="Open Sans" w:hAnsi="Open Sans" w:cs="Open Sans"/>
        </w:rPr>
        <w:t>Končno odločitev o izboru šestih gostinskih ponudnikov za sodelovanje na osrednji prireditvi sprejme organizator.</w:t>
      </w:r>
    </w:p>
    <w:p w:rsidR="000243F6" w:rsidRPr="009E440E" w:rsidRDefault="000243F6" w:rsidP="000243F6">
      <w:pPr>
        <w:pStyle w:val="isselectedend"/>
        <w:spacing w:before="0" w:beforeAutospacing="0" w:after="0" w:afterAutospacing="0"/>
        <w:jc w:val="both"/>
        <w:rPr>
          <w:rFonts w:ascii="Open Sans" w:hAnsi="Open Sans" w:cs="Open Sans"/>
        </w:rPr>
      </w:pPr>
    </w:p>
    <w:p w:rsidR="00256CED" w:rsidRPr="009E440E" w:rsidRDefault="00256CED" w:rsidP="000243F6">
      <w:pPr>
        <w:pStyle w:val="isselectedend"/>
        <w:spacing w:before="0" w:beforeAutospacing="0" w:after="0" w:afterAutospacing="0"/>
        <w:jc w:val="both"/>
        <w:rPr>
          <w:rFonts w:ascii="Open Sans" w:hAnsi="Open Sans" w:cs="Open Sans"/>
        </w:rPr>
      </w:pPr>
      <w:r w:rsidRPr="00A93831">
        <w:rPr>
          <w:rFonts w:ascii="Open Sans" w:hAnsi="Open Sans" w:cs="Open Sans"/>
          <w:b/>
        </w:rPr>
        <w:t xml:space="preserve">S prijavo na DMOO ponudnik potrjuje, da je v primeru izbora pripravljen sodelovati tudi na osrednji prireditvi. </w:t>
      </w:r>
      <w:r w:rsidRPr="009E440E">
        <w:rPr>
          <w:rStyle w:val="Strong"/>
          <w:rFonts w:ascii="Open Sans" w:hAnsi="Open Sans" w:cs="Open Sans"/>
        </w:rPr>
        <w:t>Sodelovanje na osrednji prireditvi je za izbranega ponudnika obvezno.</w:t>
      </w:r>
    </w:p>
    <w:p w:rsidR="000243F6" w:rsidRDefault="000243F6" w:rsidP="000243F6">
      <w:pPr>
        <w:pStyle w:val="Heading3"/>
        <w:spacing w:before="0" w:line="240" w:lineRule="auto"/>
        <w:rPr>
          <w:rFonts w:ascii="Open Sans" w:hAnsi="Open Sans" w:cs="Open Sans"/>
        </w:rPr>
      </w:pPr>
    </w:p>
    <w:p w:rsidR="00256CED" w:rsidRPr="00B31713" w:rsidRDefault="000243F6" w:rsidP="00B31713">
      <w:pPr>
        <w:pStyle w:val="Heading3"/>
        <w:numPr>
          <w:ilvl w:val="0"/>
          <w:numId w:val="10"/>
        </w:numPr>
        <w:spacing w:before="0" w:line="240" w:lineRule="auto"/>
        <w:ind w:left="426" w:hanging="426"/>
        <w:rPr>
          <w:rFonts w:ascii="Open Sans" w:hAnsi="Open Sans" w:cs="Open Sans"/>
          <w:color w:val="1F4E79" w:themeColor="accent1" w:themeShade="80"/>
        </w:rPr>
      </w:pPr>
      <w:r w:rsidRPr="00B31713">
        <w:rPr>
          <w:rFonts w:ascii="Open Sans" w:hAnsi="Open Sans" w:cs="Open Sans"/>
          <w:color w:val="1F4E79" w:themeColor="accent1" w:themeShade="80"/>
        </w:rPr>
        <w:t>OBVEZNOSTI IZBRANIH PONUDNIKOV NA OSREDNJI PRIREDITVI</w:t>
      </w:r>
    </w:p>
    <w:p w:rsidR="00256CED" w:rsidRDefault="00256CED" w:rsidP="000243F6">
      <w:pPr>
        <w:pStyle w:val="isselectedend"/>
        <w:spacing w:before="0" w:beforeAutospacing="0" w:after="0" w:afterAutospacing="0"/>
        <w:jc w:val="both"/>
        <w:rPr>
          <w:rFonts w:ascii="Open Sans" w:hAnsi="Open Sans" w:cs="Open Sans"/>
        </w:rPr>
      </w:pPr>
      <w:r w:rsidRPr="009E440E">
        <w:rPr>
          <w:rFonts w:ascii="Open Sans" w:hAnsi="Open Sans" w:cs="Open Sans"/>
        </w:rPr>
        <w:t xml:space="preserve">Vsak izbrani gostinski ponudnik na osrednji prireditvi pripravi in postreže </w:t>
      </w:r>
      <w:r w:rsidRPr="009E440E">
        <w:rPr>
          <w:rStyle w:val="Strong"/>
          <w:rFonts w:ascii="Open Sans" w:hAnsi="Open Sans" w:cs="Open Sans"/>
        </w:rPr>
        <w:t>»</w:t>
      </w:r>
      <w:r w:rsidR="004C30B8">
        <w:rPr>
          <w:rStyle w:val="Strong"/>
          <w:rFonts w:ascii="Open Sans" w:hAnsi="Open Sans" w:cs="Open Sans"/>
        </w:rPr>
        <w:t xml:space="preserve">prigrizek oz. </w:t>
      </w:r>
      <w:r w:rsidR="00FC56E4">
        <w:rPr>
          <w:rStyle w:val="Strong"/>
          <w:rFonts w:ascii="Open Sans" w:hAnsi="Open Sans" w:cs="Open Sans"/>
        </w:rPr>
        <w:t>hladna predjed</w:t>
      </w:r>
      <w:r w:rsidRPr="009E440E">
        <w:rPr>
          <w:rStyle w:val="Strong"/>
          <w:rFonts w:ascii="Open Sans" w:hAnsi="Open Sans" w:cs="Open Sans"/>
        </w:rPr>
        <w:t>«</w:t>
      </w:r>
      <w:r w:rsidRPr="009E440E">
        <w:rPr>
          <w:rFonts w:ascii="Open Sans" w:hAnsi="Open Sans" w:cs="Open Sans"/>
        </w:rPr>
        <w:t>, pri katerem je nagrajeno mlado oljčno olje ena izmed osrednjih sestavin.</w:t>
      </w:r>
      <w:r w:rsidR="000243F6">
        <w:rPr>
          <w:rFonts w:ascii="Open Sans" w:hAnsi="Open Sans" w:cs="Open Sans"/>
        </w:rPr>
        <w:t xml:space="preserve"> </w:t>
      </w:r>
      <w:r w:rsidRPr="009E440E">
        <w:rPr>
          <w:rFonts w:ascii="Open Sans" w:hAnsi="Open Sans" w:cs="Open Sans"/>
        </w:rPr>
        <w:t>Nagrajena mlada oljčna olja zagotovi organizator.</w:t>
      </w:r>
      <w:r w:rsidR="000243F6">
        <w:rPr>
          <w:rFonts w:ascii="Open Sans" w:hAnsi="Open Sans" w:cs="Open Sans"/>
        </w:rPr>
        <w:t xml:space="preserve"> </w:t>
      </w:r>
      <w:r w:rsidRPr="009E440E">
        <w:rPr>
          <w:rFonts w:ascii="Open Sans" w:hAnsi="Open Sans" w:cs="Open Sans"/>
        </w:rPr>
        <w:t xml:space="preserve">Jed, predstavljena na </w:t>
      </w:r>
      <w:r w:rsidRPr="009E440E">
        <w:rPr>
          <w:rFonts w:ascii="Open Sans" w:hAnsi="Open Sans" w:cs="Open Sans"/>
        </w:rPr>
        <w:lastRenderedPageBreak/>
        <w:t>osrednji prireditvi, mora biti vključena tudi v ponudbo gostinskega ponudnika v času DMOO oziroma mora predstavljati sestavni del prijavljenega menija.</w:t>
      </w:r>
    </w:p>
    <w:p w:rsidR="000243F6" w:rsidRPr="009E440E" w:rsidRDefault="000243F6" w:rsidP="000243F6">
      <w:pPr>
        <w:pStyle w:val="isselectedend"/>
        <w:spacing w:before="0" w:beforeAutospacing="0" w:after="0" w:afterAutospacing="0"/>
        <w:jc w:val="both"/>
        <w:rPr>
          <w:rFonts w:ascii="Open Sans" w:hAnsi="Open Sans" w:cs="Open Sans"/>
        </w:rPr>
      </w:pPr>
    </w:p>
    <w:p w:rsidR="00256CED" w:rsidRPr="009E440E" w:rsidRDefault="00256CED" w:rsidP="000243F6">
      <w:pPr>
        <w:pStyle w:val="isselectedend"/>
        <w:spacing w:before="0" w:beforeAutospacing="0" w:after="0" w:afterAutospacing="0"/>
        <w:jc w:val="both"/>
        <w:rPr>
          <w:rFonts w:ascii="Open Sans" w:hAnsi="Open Sans" w:cs="Open Sans"/>
        </w:rPr>
      </w:pPr>
      <w:r w:rsidRPr="009E440E">
        <w:rPr>
          <w:rFonts w:ascii="Open Sans" w:hAnsi="Open Sans" w:cs="Open Sans"/>
        </w:rPr>
        <w:t xml:space="preserve">Vsak izbrani gostinski ponudnik se zavezuje, da bo za osrednjo prireditev pripravil in postregel </w:t>
      </w:r>
      <w:r w:rsidRPr="009E440E">
        <w:rPr>
          <w:rStyle w:val="Strong"/>
          <w:rFonts w:ascii="Open Sans" w:hAnsi="Open Sans" w:cs="Open Sans"/>
        </w:rPr>
        <w:t>150 degustacijskih enot</w:t>
      </w:r>
      <w:r w:rsidRPr="009E440E">
        <w:rPr>
          <w:rFonts w:ascii="Open Sans" w:hAnsi="Open Sans" w:cs="Open Sans"/>
        </w:rPr>
        <w:t xml:space="preserve">. Skupno bo tako šest sodelujočih gostinskih ponudnikov zagotovilo </w:t>
      </w:r>
      <w:r w:rsidRPr="009E440E">
        <w:rPr>
          <w:rStyle w:val="Strong"/>
          <w:rFonts w:ascii="Open Sans" w:hAnsi="Open Sans" w:cs="Open Sans"/>
        </w:rPr>
        <w:t>900 degustacijskih enot</w:t>
      </w:r>
      <w:r w:rsidRPr="009E440E">
        <w:rPr>
          <w:rFonts w:ascii="Open Sans" w:hAnsi="Open Sans" w:cs="Open Sans"/>
        </w:rPr>
        <w:t>.</w:t>
      </w:r>
      <w:r w:rsidR="000243F6">
        <w:rPr>
          <w:rFonts w:ascii="Open Sans" w:hAnsi="Open Sans" w:cs="Open Sans"/>
        </w:rPr>
        <w:t xml:space="preserve"> </w:t>
      </w:r>
      <w:r w:rsidRPr="009E440E">
        <w:rPr>
          <w:rFonts w:ascii="Open Sans" w:hAnsi="Open Sans" w:cs="Open Sans"/>
        </w:rPr>
        <w:t xml:space="preserve">Dogovorjena vrednost posamezne degustacijske enote znaša </w:t>
      </w:r>
      <w:r w:rsidRPr="009E440E">
        <w:rPr>
          <w:rStyle w:val="Strong"/>
          <w:rFonts w:ascii="Open Sans" w:hAnsi="Open Sans" w:cs="Open Sans"/>
        </w:rPr>
        <w:t>3,33 EUR z DDV</w:t>
      </w:r>
      <w:r w:rsidRPr="009E440E">
        <w:rPr>
          <w:rFonts w:ascii="Open Sans" w:hAnsi="Open Sans" w:cs="Open Sans"/>
        </w:rPr>
        <w:t xml:space="preserve">, kar pri 150 degustacijskih enotah predstavlja skupno vrednost </w:t>
      </w:r>
      <w:r w:rsidRPr="009E440E">
        <w:rPr>
          <w:rStyle w:val="Strong"/>
          <w:rFonts w:ascii="Open Sans" w:hAnsi="Open Sans" w:cs="Open Sans"/>
        </w:rPr>
        <w:t>499,50 EUR z DDV na posameznega izbranega gostinskega ponudnika</w:t>
      </w:r>
      <w:r w:rsidRPr="009E440E">
        <w:rPr>
          <w:rFonts w:ascii="Open Sans" w:hAnsi="Open Sans" w:cs="Open Sans"/>
        </w:rPr>
        <w:t>.</w:t>
      </w:r>
    </w:p>
    <w:p w:rsidR="00256CED" w:rsidRPr="009E440E" w:rsidRDefault="00256CED" w:rsidP="000243F6">
      <w:pPr>
        <w:pStyle w:val="isselectedend"/>
        <w:spacing w:before="0" w:beforeAutospacing="0" w:after="0" w:afterAutospacing="0"/>
        <w:jc w:val="both"/>
        <w:rPr>
          <w:rFonts w:ascii="Open Sans" w:hAnsi="Open Sans" w:cs="Open Sans"/>
        </w:rPr>
      </w:pPr>
      <w:r w:rsidRPr="009E440E">
        <w:rPr>
          <w:rFonts w:ascii="Open Sans" w:hAnsi="Open Sans" w:cs="Open Sans"/>
        </w:rPr>
        <w:t>Način naročila storitve, obračuna in plačila bo izbranim ponudnikom sporočen oziroma dogovorjen z organizatorjem pred izvedbo prireditve.</w:t>
      </w:r>
      <w:r w:rsidR="000243F6">
        <w:rPr>
          <w:rFonts w:ascii="Open Sans" w:hAnsi="Open Sans" w:cs="Open Sans"/>
        </w:rPr>
        <w:t xml:space="preserve"> </w:t>
      </w:r>
      <w:r w:rsidRPr="00A93831">
        <w:rPr>
          <w:rFonts w:ascii="Open Sans" w:hAnsi="Open Sans" w:cs="Open Sans"/>
          <w:b/>
        </w:rPr>
        <w:t>Ponudnik je odgovoren za ustrezno pripravo, kakovost, varnost in postrežbo hrane ter za spoštovanje vseh veljavnih higienskih, sanitarnih in drugih predpisov, povezanih s pripravo in strežbo hrane.</w:t>
      </w:r>
      <w:r w:rsidR="000243F6">
        <w:rPr>
          <w:rFonts w:ascii="Open Sans" w:hAnsi="Open Sans" w:cs="Open Sans"/>
        </w:rPr>
        <w:t xml:space="preserve"> </w:t>
      </w:r>
      <w:r w:rsidRPr="009E440E">
        <w:rPr>
          <w:rFonts w:ascii="Open Sans" w:hAnsi="Open Sans" w:cs="Open Sans"/>
        </w:rPr>
        <w:t>Ponudnik mora organizatorju pred prireditvijo sporočiti morebitne posebne tehnične zahteve ter podatke o alergenih v jedi.</w:t>
      </w:r>
    </w:p>
    <w:p w:rsidR="000243F6" w:rsidRDefault="000243F6" w:rsidP="000243F6">
      <w:pPr>
        <w:pStyle w:val="Heading3"/>
        <w:spacing w:before="0" w:line="240" w:lineRule="auto"/>
        <w:rPr>
          <w:rFonts w:ascii="Open Sans" w:hAnsi="Open Sans" w:cs="Open Sans"/>
        </w:rPr>
      </w:pPr>
    </w:p>
    <w:p w:rsidR="00256CED" w:rsidRPr="00B31713" w:rsidRDefault="000243F6" w:rsidP="00B31713">
      <w:pPr>
        <w:pStyle w:val="Heading3"/>
        <w:numPr>
          <w:ilvl w:val="0"/>
          <w:numId w:val="10"/>
        </w:numPr>
        <w:spacing w:before="0" w:line="240" w:lineRule="auto"/>
        <w:ind w:left="426" w:hanging="426"/>
        <w:rPr>
          <w:rFonts w:ascii="Open Sans" w:hAnsi="Open Sans" w:cs="Open Sans"/>
          <w:color w:val="1F4E79" w:themeColor="accent1" w:themeShade="80"/>
        </w:rPr>
      </w:pPr>
      <w:r w:rsidRPr="00B31713">
        <w:rPr>
          <w:rFonts w:ascii="Open Sans" w:hAnsi="Open Sans" w:cs="Open Sans"/>
          <w:color w:val="1F4E79" w:themeColor="accent1" w:themeShade="80"/>
        </w:rPr>
        <w:t>OBVEZNOSTI ORGANIZATORJA</w:t>
      </w:r>
    </w:p>
    <w:p w:rsidR="00256CED" w:rsidRPr="009E440E" w:rsidRDefault="00256CED" w:rsidP="000243F6">
      <w:pPr>
        <w:pStyle w:val="isselectedend"/>
        <w:spacing w:before="0" w:beforeAutospacing="0" w:after="0" w:afterAutospacing="0"/>
        <w:jc w:val="both"/>
        <w:rPr>
          <w:rFonts w:ascii="Open Sans" w:hAnsi="Open Sans" w:cs="Open Sans"/>
        </w:rPr>
      </w:pPr>
      <w:r w:rsidRPr="009E440E">
        <w:rPr>
          <w:rFonts w:ascii="Open Sans" w:hAnsi="Open Sans" w:cs="Open Sans"/>
        </w:rPr>
        <w:t>Organizator v okviru Festivala zagotovi:</w:t>
      </w:r>
    </w:p>
    <w:p w:rsidR="00256CED" w:rsidRPr="00B21FE4" w:rsidRDefault="00256CED" w:rsidP="000243F6">
      <w:pPr>
        <w:numPr>
          <w:ilvl w:val="0"/>
          <w:numId w:val="8"/>
        </w:numPr>
        <w:spacing w:after="0" w:line="240" w:lineRule="auto"/>
        <w:ind w:right="0"/>
        <w:rPr>
          <w:sz w:val="24"/>
          <w:szCs w:val="24"/>
        </w:rPr>
      </w:pPr>
      <w:r w:rsidRPr="00B21FE4">
        <w:rPr>
          <w:sz w:val="24"/>
          <w:szCs w:val="24"/>
        </w:rPr>
        <w:t>nagrajena mlada oljčna olja za pripravo prijavljenih jedi oziroma menijev</w:t>
      </w:r>
      <w:r w:rsidR="00FC4383">
        <w:rPr>
          <w:sz w:val="24"/>
          <w:szCs w:val="24"/>
        </w:rPr>
        <w:t>, kot je določeno v 2. točki teh pogojev</w:t>
      </w:r>
      <w:r w:rsidRPr="00B21FE4">
        <w:rPr>
          <w:sz w:val="24"/>
          <w:szCs w:val="24"/>
        </w:rPr>
        <w:t>;</w:t>
      </w:r>
    </w:p>
    <w:p w:rsidR="00256CED" w:rsidRPr="00B21FE4" w:rsidRDefault="00256CED" w:rsidP="000243F6">
      <w:pPr>
        <w:numPr>
          <w:ilvl w:val="0"/>
          <w:numId w:val="8"/>
        </w:numPr>
        <w:spacing w:after="0" w:line="240" w:lineRule="auto"/>
        <w:ind w:right="0"/>
        <w:rPr>
          <w:sz w:val="24"/>
          <w:szCs w:val="24"/>
        </w:rPr>
      </w:pPr>
      <w:r w:rsidRPr="00B21FE4">
        <w:rPr>
          <w:sz w:val="24"/>
          <w:szCs w:val="24"/>
        </w:rPr>
        <w:t>skupno promocijo Festivala in sodelujočih gostinskih ponudnikov;</w:t>
      </w:r>
    </w:p>
    <w:p w:rsidR="00256CED" w:rsidRPr="00B21FE4" w:rsidRDefault="00256CED" w:rsidP="000243F6">
      <w:pPr>
        <w:numPr>
          <w:ilvl w:val="0"/>
          <w:numId w:val="8"/>
        </w:numPr>
        <w:spacing w:after="0" w:line="240" w:lineRule="auto"/>
        <w:ind w:right="0"/>
        <w:rPr>
          <w:sz w:val="24"/>
          <w:szCs w:val="24"/>
        </w:rPr>
      </w:pPr>
      <w:r w:rsidRPr="00B21FE4">
        <w:rPr>
          <w:sz w:val="24"/>
          <w:szCs w:val="24"/>
        </w:rPr>
        <w:t>pripravo osnovnih promocijskih in označevalnih gradiv;</w:t>
      </w:r>
    </w:p>
    <w:p w:rsidR="00256CED" w:rsidRPr="00B21FE4" w:rsidRDefault="00256CED" w:rsidP="000243F6">
      <w:pPr>
        <w:numPr>
          <w:ilvl w:val="0"/>
          <w:numId w:val="8"/>
        </w:numPr>
        <w:spacing w:after="0" w:line="240" w:lineRule="auto"/>
        <w:ind w:right="0"/>
        <w:rPr>
          <w:sz w:val="24"/>
          <w:szCs w:val="24"/>
        </w:rPr>
      </w:pPr>
      <w:r w:rsidRPr="00B21FE4">
        <w:rPr>
          <w:sz w:val="24"/>
          <w:szCs w:val="24"/>
        </w:rPr>
        <w:t>vključitev sodelujočih ponudnikov v komunikacijske aktivnosti Festivala;</w:t>
      </w:r>
    </w:p>
    <w:p w:rsidR="00256CED" w:rsidRPr="00B21FE4" w:rsidRDefault="00256CED" w:rsidP="000243F6">
      <w:pPr>
        <w:numPr>
          <w:ilvl w:val="0"/>
          <w:numId w:val="8"/>
        </w:numPr>
        <w:spacing w:after="0" w:line="240" w:lineRule="auto"/>
        <w:ind w:right="0"/>
        <w:rPr>
          <w:sz w:val="24"/>
          <w:szCs w:val="24"/>
        </w:rPr>
      </w:pPr>
      <w:r w:rsidRPr="00B21FE4">
        <w:rPr>
          <w:sz w:val="24"/>
          <w:szCs w:val="24"/>
        </w:rPr>
        <w:t>izbranim ponudnikom na osrednji prireditvi plačilo za pripravljene degustacijske enote v skladu s 4. točko teh pogojev.</w:t>
      </w:r>
    </w:p>
    <w:p w:rsidR="00256CED" w:rsidRPr="009E440E" w:rsidRDefault="00256CED" w:rsidP="000243F6">
      <w:pPr>
        <w:pStyle w:val="isselectedend"/>
        <w:spacing w:before="0" w:beforeAutospacing="0" w:after="0" w:afterAutospacing="0"/>
        <w:jc w:val="both"/>
        <w:rPr>
          <w:rFonts w:ascii="Open Sans" w:hAnsi="Open Sans" w:cs="Open Sans"/>
        </w:rPr>
      </w:pPr>
      <w:r w:rsidRPr="009E440E">
        <w:rPr>
          <w:rFonts w:ascii="Open Sans" w:hAnsi="Open Sans" w:cs="Open Sans"/>
        </w:rPr>
        <w:t>Organizator sodelujočim ponudnikom pravočasno posreduje potrebne informacije in navodila glede uporabe nagrajenih olj, promocije DMOO ter izvedbe osrednje prireditve.</w:t>
      </w:r>
    </w:p>
    <w:p w:rsidR="000243F6" w:rsidRDefault="000243F6" w:rsidP="00B21FE4">
      <w:pPr>
        <w:spacing w:after="0" w:line="240" w:lineRule="auto"/>
        <w:ind w:left="0" w:right="0" w:firstLine="0"/>
        <w:jc w:val="left"/>
        <w:rPr>
          <w:rFonts w:eastAsiaTheme="majorEastAsia"/>
          <w:color w:val="1F4D78" w:themeColor="accent1" w:themeShade="7F"/>
          <w:sz w:val="24"/>
          <w:szCs w:val="24"/>
        </w:rPr>
      </w:pPr>
    </w:p>
    <w:p w:rsidR="00256CED" w:rsidRPr="00B31713" w:rsidRDefault="00B21FE4" w:rsidP="00B31713">
      <w:pPr>
        <w:pStyle w:val="Heading3"/>
        <w:numPr>
          <w:ilvl w:val="0"/>
          <w:numId w:val="10"/>
        </w:numPr>
        <w:spacing w:before="0" w:line="240" w:lineRule="auto"/>
        <w:ind w:left="426" w:hanging="426"/>
        <w:rPr>
          <w:rFonts w:ascii="Open Sans" w:hAnsi="Open Sans" w:cs="Open Sans"/>
          <w:color w:val="1F4E79" w:themeColor="accent1" w:themeShade="80"/>
        </w:rPr>
      </w:pPr>
      <w:r w:rsidRPr="00B31713">
        <w:rPr>
          <w:rFonts w:ascii="Open Sans" w:hAnsi="Open Sans" w:cs="Open Sans"/>
          <w:color w:val="1F4E79" w:themeColor="accent1" w:themeShade="80"/>
        </w:rPr>
        <w:t>OBVEZNOSTI SODELUJOČEGA GOSTINSKEGA PONUDNIKA</w:t>
      </w:r>
    </w:p>
    <w:p w:rsidR="00256CED" w:rsidRPr="009E440E" w:rsidRDefault="00256CED" w:rsidP="00B21FE4">
      <w:pPr>
        <w:pStyle w:val="isselectedend"/>
        <w:spacing w:before="0" w:beforeAutospacing="0" w:after="0" w:afterAutospacing="0"/>
        <w:jc w:val="both"/>
        <w:rPr>
          <w:rFonts w:ascii="Open Sans" w:hAnsi="Open Sans" w:cs="Open Sans"/>
        </w:rPr>
      </w:pPr>
      <w:r w:rsidRPr="009E440E">
        <w:rPr>
          <w:rFonts w:ascii="Open Sans" w:hAnsi="Open Sans" w:cs="Open Sans"/>
        </w:rPr>
        <w:t>Sodelujoči ponudnik se zavezuje:</w:t>
      </w:r>
    </w:p>
    <w:p w:rsidR="00256CED" w:rsidRPr="009E440E" w:rsidRDefault="00256CED" w:rsidP="00B21FE4">
      <w:pPr>
        <w:pStyle w:val="isselectedend"/>
        <w:spacing w:before="0" w:beforeAutospacing="0" w:after="0" w:afterAutospacing="0"/>
        <w:jc w:val="both"/>
        <w:rPr>
          <w:rFonts w:ascii="Open Sans" w:hAnsi="Open Sans" w:cs="Open Sans"/>
        </w:rPr>
      </w:pPr>
      <w:r w:rsidRPr="009E440E">
        <w:rPr>
          <w:rFonts w:ascii="Open Sans" w:hAnsi="Open Sans" w:cs="Open Sans"/>
        </w:rPr>
        <w:t>a) da bo v času DMOO od 15.</w:t>
      </w:r>
      <w:r w:rsidR="004C30B8">
        <w:rPr>
          <w:rFonts w:ascii="Open Sans" w:hAnsi="Open Sans" w:cs="Open Sans"/>
        </w:rPr>
        <w:t xml:space="preserve"> 1. </w:t>
      </w:r>
      <w:r w:rsidRPr="009E440E">
        <w:rPr>
          <w:rFonts w:ascii="Open Sans" w:hAnsi="Open Sans" w:cs="Open Sans"/>
        </w:rPr>
        <w:t xml:space="preserve">do </w:t>
      </w:r>
      <w:r w:rsidR="004C30B8">
        <w:rPr>
          <w:rFonts w:ascii="Open Sans" w:hAnsi="Open Sans" w:cs="Open Sans"/>
        </w:rPr>
        <w:t>15</w:t>
      </w:r>
      <w:r w:rsidRPr="009E440E">
        <w:rPr>
          <w:rFonts w:ascii="Open Sans" w:hAnsi="Open Sans" w:cs="Open Sans"/>
        </w:rPr>
        <w:t xml:space="preserve">. </w:t>
      </w:r>
      <w:r w:rsidR="004C30B8">
        <w:rPr>
          <w:rFonts w:ascii="Open Sans" w:hAnsi="Open Sans" w:cs="Open Sans"/>
        </w:rPr>
        <w:t>2.</w:t>
      </w:r>
      <w:r w:rsidRPr="009E440E">
        <w:rPr>
          <w:rFonts w:ascii="Open Sans" w:hAnsi="Open Sans" w:cs="Open Sans"/>
        </w:rPr>
        <w:t xml:space="preserve"> 2027 ponujal prijavljeno jed oziroma meni;</w:t>
      </w:r>
    </w:p>
    <w:p w:rsidR="00256CED" w:rsidRPr="009E440E" w:rsidRDefault="00256CED" w:rsidP="00B21FE4">
      <w:pPr>
        <w:pStyle w:val="isselectedend"/>
        <w:spacing w:before="0" w:beforeAutospacing="0" w:after="0" w:afterAutospacing="0"/>
        <w:jc w:val="both"/>
        <w:rPr>
          <w:rFonts w:ascii="Open Sans" w:hAnsi="Open Sans" w:cs="Open Sans"/>
        </w:rPr>
      </w:pPr>
      <w:r w:rsidRPr="009E440E">
        <w:rPr>
          <w:rFonts w:ascii="Open Sans" w:hAnsi="Open Sans" w:cs="Open Sans"/>
        </w:rPr>
        <w:t>b) da bo pri pripravi uporabljal nagrajena mlada oljčna olja, ki jih zagotovi organizator;</w:t>
      </w:r>
    </w:p>
    <w:p w:rsidR="00256CED" w:rsidRPr="009E440E" w:rsidRDefault="00256CED" w:rsidP="00B21FE4">
      <w:pPr>
        <w:pStyle w:val="isselectedend"/>
        <w:spacing w:before="0" w:beforeAutospacing="0" w:after="0" w:afterAutospacing="0"/>
        <w:jc w:val="both"/>
        <w:rPr>
          <w:rFonts w:ascii="Open Sans" w:hAnsi="Open Sans" w:cs="Open Sans"/>
        </w:rPr>
      </w:pPr>
      <w:r w:rsidRPr="009E440E">
        <w:rPr>
          <w:rFonts w:ascii="Open Sans" w:hAnsi="Open Sans" w:cs="Open Sans"/>
        </w:rPr>
        <w:t>c) da bo mlado oljčno olje in DMOO aktivno promoviral in predstavljal svojim gostom ves čas trajanja akcije;</w:t>
      </w:r>
    </w:p>
    <w:p w:rsidR="00256CED" w:rsidRPr="009E440E" w:rsidRDefault="00256CED" w:rsidP="00B21FE4">
      <w:pPr>
        <w:pStyle w:val="isselectedend"/>
        <w:spacing w:before="0" w:beforeAutospacing="0" w:after="0" w:afterAutospacing="0"/>
        <w:jc w:val="both"/>
        <w:rPr>
          <w:rFonts w:ascii="Open Sans" w:hAnsi="Open Sans" w:cs="Open Sans"/>
        </w:rPr>
      </w:pPr>
      <w:r w:rsidRPr="009E440E">
        <w:rPr>
          <w:rFonts w:ascii="Open Sans" w:hAnsi="Open Sans" w:cs="Open Sans"/>
        </w:rPr>
        <w:t>d) da bo uporabljal promocijska in označevalna gradiva, ki jih zagotovi oziroma potrdi organizator;</w:t>
      </w:r>
    </w:p>
    <w:p w:rsidR="00256CED" w:rsidRPr="009E440E" w:rsidRDefault="00256CED" w:rsidP="00B21FE4">
      <w:pPr>
        <w:pStyle w:val="isselectedend"/>
        <w:spacing w:before="0" w:beforeAutospacing="0" w:after="0" w:afterAutospacing="0"/>
        <w:jc w:val="both"/>
        <w:rPr>
          <w:rFonts w:ascii="Open Sans" w:hAnsi="Open Sans" w:cs="Open Sans"/>
        </w:rPr>
      </w:pPr>
      <w:r w:rsidRPr="009E440E">
        <w:rPr>
          <w:rFonts w:ascii="Open Sans" w:hAnsi="Open Sans" w:cs="Open Sans"/>
        </w:rPr>
        <w:t>e) da bo na svojih komunikacijskih kanalih in družbenih omrežjih po svojih zmožnostih promoviral sodelovanje na Festivalu;</w:t>
      </w:r>
    </w:p>
    <w:p w:rsidR="00256CED" w:rsidRPr="009E440E" w:rsidRDefault="00256CED" w:rsidP="00B21FE4">
      <w:pPr>
        <w:pStyle w:val="isselectedend"/>
        <w:spacing w:before="0" w:beforeAutospacing="0" w:after="0" w:afterAutospacing="0"/>
        <w:jc w:val="both"/>
        <w:rPr>
          <w:rFonts w:ascii="Open Sans" w:hAnsi="Open Sans" w:cs="Open Sans"/>
        </w:rPr>
      </w:pPr>
      <w:r w:rsidRPr="009E440E">
        <w:rPr>
          <w:rFonts w:ascii="Open Sans" w:hAnsi="Open Sans" w:cs="Open Sans"/>
        </w:rPr>
        <w:t>f) da bo organizatorju v zahtevanih rokih posredoval naziv in opis jedi oziroma menija, ceno, fotografije ter druge podatke, potrebne za promocijo;</w:t>
      </w:r>
    </w:p>
    <w:p w:rsidR="00256CED" w:rsidRDefault="00256CED" w:rsidP="00B21FE4">
      <w:pPr>
        <w:pStyle w:val="isselectedend"/>
        <w:spacing w:before="0" w:beforeAutospacing="0" w:after="0" w:afterAutospacing="0"/>
        <w:jc w:val="both"/>
        <w:rPr>
          <w:rFonts w:ascii="Open Sans" w:hAnsi="Open Sans" w:cs="Open Sans"/>
        </w:rPr>
      </w:pPr>
      <w:r w:rsidRPr="009E440E">
        <w:rPr>
          <w:rFonts w:ascii="Open Sans" w:hAnsi="Open Sans" w:cs="Open Sans"/>
        </w:rPr>
        <w:t>g) da bo organizatorja opozoril na morebitne alergene in druge posebnosti prijavljene jedi;</w:t>
      </w:r>
    </w:p>
    <w:p w:rsidR="001A539E" w:rsidRPr="009E440E" w:rsidRDefault="001A539E" w:rsidP="00B21FE4">
      <w:pPr>
        <w:pStyle w:val="isselectedend"/>
        <w:spacing w:before="0" w:beforeAutospacing="0" w:after="0" w:afterAutospacing="0"/>
        <w:jc w:val="both"/>
        <w:rPr>
          <w:rFonts w:ascii="Open Sans" w:hAnsi="Open Sans" w:cs="Open Sans"/>
        </w:rPr>
      </w:pPr>
      <w:r>
        <w:rPr>
          <w:rFonts w:ascii="Open Sans" w:hAnsi="Open Sans" w:cs="Open Sans"/>
        </w:rPr>
        <w:lastRenderedPageBreak/>
        <w:t xml:space="preserve">h) da </w:t>
      </w:r>
      <w:r w:rsidRPr="001A539E">
        <w:rPr>
          <w:rFonts w:ascii="Open Sans" w:hAnsi="Open Sans" w:cs="Open Sans"/>
        </w:rPr>
        <w:t>bo ves čas trajanja DMOO zagotavljal najmanj štiri ustrezno označene mize, namenjene predstavitvi mladih oljčnih olj</w:t>
      </w:r>
      <w:r>
        <w:rPr>
          <w:rFonts w:ascii="Open Sans" w:hAnsi="Open Sans" w:cs="Open Sans"/>
        </w:rPr>
        <w:t>;</w:t>
      </w:r>
    </w:p>
    <w:p w:rsidR="00256CED" w:rsidRPr="009E440E" w:rsidRDefault="001A539E" w:rsidP="00B21FE4">
      <w:pPr>
        <w:pStyle w:val="isselectedend"/>
        <w:spacing w:before="0" w:beforeAutospacing="0" w:after="0" w:afterAutospacing="0"/>
        <w:jc w:val="both"/>
        <w:rPr>
          <w:rFonts w:ascii="Open Sans" w:hAnsi="Open Sans" w:cs="Open Sans"/>
        </w:rPr>
      </w:pPr>
      <w:r>
        <w:rPr>
          <w:rFonts w:ascii="Open Sans" w:hAnsi="Open Sans" w:cs="Open Sans"/>
        </w:rPr>
        <w:t>i</w:t>
      </w:r>
      <w:r w:rsidR="00256CED" w:rsidRPr="009E440E">
        <w:rPr>
          <w:rFonts w:ascii="Open Sans" w:hAnsi="Open Sans" w:cs="Open Sans"/>
        </w:rPr>
        <w:t>) da bo v primeru izbora sodeloval na osrednji prireditvi Mlado oljčno olje ter pripravil in postregel 150 degustacijskih enot;</w:t>
      </w:r>
    </w:p>
    <w:p w:rsidR="00256CED" w:rsidRDefault="001A539E" w:rsidP="00B21FE4">
      <w:pPr>
        <w:pStyle w:val="isselectedend"/>
        <w:spacing w:before="0" w:beforeAutospacing="0" w:after="0" w:afterAutospacing="0"/>
        <w:jc w:val="both"/>
        <w:rPr>
          <w:rFonts w:ascii="Open Sans" w:hAnsi="Open Sans" w:cs="Open Sans"/>
        </w:rPr>
      </w:pPr>
      <w:r>
        <w:rPr>
          <w:rFonts w:ascii="Open Sans" w:hAnsi="Open Sans" w:cs="Open Sans"/>
        </w:rPr>
        <w:t>j</w:t>
      </w:r>
      <w:r w:rsidR="00256CED" w:rsidRPr="009E440E">
        <w:rPr>
          <w:rFonts w:ascii="Open Sans" w:hAnsi="Open Sans" w:cs="Open Sans"/>
        </w:rPr>
        <w:t>) da bo organizatorja brez odlašanja obvestil o okoliščinah, zaradi katerih svojih obveznosti ne bi mogel izpolniti.</w:t>
      </w:r>
    </w:p>
    <w:p w:rsidR="00A93831" w:rsidRPr="009E440E" w:rsidRDefault="00A93831" w:rsidP="00B21FE4">
      <w:pPr>
        <w:pStyle w:val="isselectedend"/>
        <w:spacing w:before="0" w:beforeAutospacing="0" w:after="0" w:afterAutospacing="0"/>
        <w:jc w:val="both"/>
        <w:rPr>
          <w:rFonts w:ascii="Open Sans" w:hAnsi="Open Sans" w:cs="Open Sans"/>
        </w:rPr>
      </w:pPr>
    </w:p>
    <w:p w:rsidR="00256CED" w:rsidRPr="00B31713" w:rsidRDefault="00B21FE4" w:rsidP="00B31713">
      <w:pPr>
        <w:pStyle w:val="Heading3"/>
        <w:numPr>
          <w:ilvl w:val="0"/>
          <w:numId w:val="10"/>
        </w:numPr>
        <w:spacing w:before="0" w:line="240" w:lineRule="auto"/>
        <w:ind w:left="426" w:hanging="426"/>
        <w:rPr>
          <w:rFonts w:ascii="Open Sans" w:hAnsi="Open Sans" w:cs="Open Sans"/>
          <w:color w:val="1F4E79" w:themeColor="accent1" w:themeShade="80"/>
        </w:rPr>
      </w:pPr>
      <w:r w:rsidRPr="00B31713">
        <w:rPr>
          <w:rFonts w:ascii="Open Sans" w:hAnsi="Open Sans" w:cs="Open Sans"/>
          <w:color w:val="1F4E79" w:themeColor="accent1" w:themeShade="80"/>
        </w:rPr>
        <w:t>PRIJAVA IN ROK ZA PRIJAVO</w:t>
      </w:r>
    </w:p>
    <w:p w:rsidR="00256CED" w:rsidRPr="009E440E" w:rsidRDefault="00256CED" w:rsidP="00B21FE4">
      <w:pPr>
        <w:pStyle w:val="isselectedend"/>
        <w:spacing w:before="0" w:beforeAutospacing="0" w:after="0" w:afterAutospacing="0"/>
        <w:jc w:val="both"/>
        <w:rPr>
          <w:rFonts w:ascii="Open Sans" w:hAnsi="Open Sans" w:cs="Open Sans"/>
        </w:rPr>
      </w:pPr>
      <w:r w:rsidRPr="009E440E">
        <w:rPr>
          <w:rFonts w:ascii="Open Sans" w:hAnsi="Open Sans" w:cs="Open Sans"/>
        </w:rPr>
        <w:t xml:space="preserve">Prijava za sodelovanje se odda prek elektronske prijavnice najpozneje do </w:t>
      </w:r>
      <w:r w:rsidRPr="009E440E">
        <w:rPr>
          <w:rStyle w:val="Strong"/>
          <w:rFonts w:ascii="Open Sans" w:hAnsi="Open Sans" w:cs="Open Sans"/>
        </w:rPr>
        <w:t>6. novembra 2026</w:t>
      </w:r>
      <w:r w:rsidRPr="009E440E">
        <w:rPr>
          <w:rFonts w:ascii="Open Sans" w:hAnsi="Open Sans" w:cs="Open Sans"/>
        </w:rPr>
        <w:t>.</w:t>
      </w:r>
    </w:p>
    <w:p w:rsidR="00256CED" w:rsidRPr="00B21FE4" w:rsidRDefault="00256CED" w:rsidP="00B21FE4">
      <w:pPr>
        <w:pStyle w:val="isselectedend"/>
        <w:spacing w:before="0" w:beforeAutospacing="0" w:after="0" w:afterAutospacing="0"/>
        <w:jc w:val="both"/>
        <w:rPr>
          <w:rFonts w:ascii="Open Sans" w:hAnsi="Open Sans" w:cs="Open Sans"/>
        </w:rPr>
      </w:pPr>
      <w:r w:rsidRPr="00B21FE4">
        <w:rPr>
          <w:rFonts w:ascii="Open Sans" w:hAnsi="Open Sans" w:cs="Open Sans"/>
        </w:rPr>
        <w:t>Prijava mora vsebovati najmanj:</w:t>
      </w:r>
    </w:p>
    <w:p w:rsidR="00256CED" w:rsidRPr="00B21FE4" w:rsidRDefault="00256CED" w:rsidP="00B21FE4">
      <w:pPr>
        <w:numPr>
          <w:ilvl w:val="0"/>
          <w:numId w:val="9"/>
        </w:numPr>
        <w:spacing w:after="0" w:line="240" w:lineRule="auto"/>
        <w:ind w:right="0"/>
        <w:rPr>
          <w:sz w:val="24"/>
          <w:szCs w:val="24"/>
        </w:rPr>
      </w:pPr>
      <w:r w:rsidRPr="00B21FE4">
        <w:rPr>
          <w:sz w:val="24"/>
          <w:szCs w:val="24"/>
        </w:rPr>
        <w:t>naziv gostinskega ponudnika oziroma gostinskega obrata;</w:t>
      </w:r>
    </w:p>
    <w:p w:rsidR="00256CED" w:rsidRPr="00B21FE4" w:rsidRDefault="00256CED" w:rsidP="00B21FE4">
      <w:pPr>
        <w:numPr>
          <w:ilvl w:val="0"/>
          <w:numId w:val="9"/>
        </w:numPr>
        <w:spacing w:after="0" w:line="240" w:lineRule="auto"/>
        <w:ind w:right="0"/>
        <w:rPr>
          <w:sz w:val="24"/>
          <w:szCs w:val="24"/>
        </w:rPr>
      </w:pPr>
      <w:r w:rsidRPr="00B21FE4">
        <w:rPr>
          <w:sz w:val="24"/>
          <w:szCs w:val="24"/>
        </w:rPr>
        <w:t>podatke in kontakt odgovorne osebe;</w:t>
      </w:r>
    </w:p>
    <w:p w:rsidR="00256CED" w:rsidRDefault="00256CED" w:rsidP="00B21FE4">
      <w:pPr>
        <w:numPr>
          <w:ilvl w:val="0"/>
          <w:numId w:val="9"/>
        </w:numPr>
        <w:spacing w:after="0" w:line="240" w:lineRule="auto"/>
        <w:ind w:right="0"/>
        <w:rPr>
          <w:sz w:val="24"/>
          <w:szCs w:val="24"/>
        </w:rPr>
      </w:pPr>
      <w:r w:rsidRPr="00B21FE4">
        <w:rPr>
          <w:sz w:val="24"/>
          <w:szCs w:val="24"/>
        </w:rPr>
        <w:t>naziv in kratek opis predvidene jedi oziroma menija;</w:t>
      </w:r>
    </w:p>
    <w:p w:rsidR="0029630E" w:rsidRPr="00B21FE4" w:rsidRDefault="0029630E" w:rsidP="00B21FE4">
      <w:pPr>
        <w:numPr>
          <w:ilvl w:val="0"/>
          <w:numId w:val="9"/>
        </w:numPr>
        <w:spacing w:after="0" w:line="240" w:lineRule="auto"/>
        <w:ind w:right="0"/>
        <w:rPr>
          <w:sz w:val="24"/>
          <w:szCs w:val="24"/>
        </w:rPr>
      </w:pPr>
      <w:r w:rsidRPr="00B21FE4">
        <w:rPr>
          <w:sz w:val="24"/>
          <w:szCs w:val="24"/>
        </w:rPr>
        <w:t>naziv in kratek opis predvidene jedi</w:t>
      </w:r>
      <w:r>
        <w:rPr>
          <w:sz w:val="24"/>
          <w:szCs w:val="24"/>
        </w:rPr>
        <w:t xml:space="preserve"> katero bi pripravil za osrednjo prireditev 26. novembra 2026,</w:t>
      </w:r>
    </w:p>
    <w:p w:rsidR="00256CED" w:rsidRPr="00B21FE4" w:rsidRDefault="00256CED" w:rsidP="00B21FE4">
      <w:pPr>
        <w:numPr>
          <w:ilvl w:val="0"/>
          <w:numId w:val="9"/>
        </w:numPr>
        <w:spacing w:after="0" w:line="240" w:lineRule="auto"/>
        <w:ind w:right="0"/>
        <w:rPr>
          <w:sz w:val="24"/>
          <w:szCs w:val="24"/>
        </w:rPr>
      </w:pPr>
      <w:r w:rsidRPr="00B21FE4">
        <w:rPr>
          <w:sz w:val="24"/>
          <w:szCs w:val="24"/>
        </w:rPr>
        <w:t>predvideno prodajno ceno ponudbe v času DMOO;</w:t>
      </w:r>
    </w:p>
    <w:p w:rsidR="00256CED" w:rsidRPr="00B21FE4" w:rsidRDefault="00256CED" w:rsidP="00B21FE4">
      <w:pPr>
        <w:numPr>
          <w:ilvl w:val="0"/>
          <w:numId w:val="9"/>
        </w:numPr>
        <w:spacing w:after="0" w:line="240" w:lineRule="auto"/>
        <w:ind w:right="0"/>
        <w:rPr>
          <w:sz w:val="24"/>
          <w:szCs w:val="24"/>
        </w:rPr>
      </w:pPr>
      <w:r w:rsidRPr="00B21FE4">
        <w:rPr>
          <w:sz w:val="24"/>
          <w:szCs w:val="24"/>
        </w:rPr>
        <w:t>druge podatke, zahtevane v prijavnici;</w:t>
      </w:r>
    </w:p>
    <w:p w:rsidR="00256CED" w:rsidRPr="00B21FE4" w:rsidRDefault="00256CED" w:rsidP="00B21FE4">
      <w:pPr>
        <w:numPr>
          <w:ilvl w:val="0"/>
          <w:numId w:val="9"/>
        </w:numPr>
        <w:spacing w:after="0" w:line="240" w:lineRule="auto"/>
        <w:ind w:right="0"/>
        <w:rPr>
          <w:sz w:val="24"/>
          <w:szCs w:val="24"/>
        </w:rPr>
      </w:pPr>
      <w:r w:rsidRPr="00B21FE4">
        <w:rPr>
          <w:sz w:val="24"/>
          <w:szCs w:val="24"/>
        </w:rPr>
        <w:t>potrditev, da je ponudnik v primeru izbora pripravljen sodelovati na osrednji prireditvi 26. novembra 2026.</w:t>
      </w:r>
    </w:p>
    <w:p w:rsidR="00256CED" w:rsidRPr="009E440E" w:rsidRDefault="00256CED" w:rsidP="00B21FE4">
      <w:pPr>
        <w:pStyle w:val="isselectedend"/>
        <w:spacing w:before="0" w:beforeAutospacing="0" w:after="0" w:afterAutospacing="0"/>
        <w:jc w:val="both"/>
        <w:rPr>
          <w:rFonts w:ascii="Open Sans" w:hAnsi="Open Sans" w:cs="Open Sans"/>
        </w:rPr>
      </w:pPr>
      <w:r w:rsidRPr="009E440E">
        <w:rPr>
          <w:rFonts w:ascii="Open Sans" w:hAnsi="Open Sans" w:cs="Open Sans"/>
        </w:rPr>
        <w:t>Prijave, prejete po roku, lahko organizator upošteva le, če ostanejo prosta mesta in če to dopuščajo organizacijske možnosti.</w:t>
      </w:r>
      <w:r w:rsidR="00D45356">
        <w:rPr>
          <w:rFonts w:ascii="Open Sans" w:hAnsi="Open Sans" w:cs="Open Sans"/>
        </w:rPr>
        <w:t xml:space="preserve"> </w:t>
      </w:r>
      <w:r w:rsidRPr="009E440E">
        <w:rPr>
          <w:rFonts w:ascii="Open Sans" w:hAnsi="Open Sans" w:cs="Open Sans"/>
        </w:rPr>
        <w:t>Organizator bo prijavljene ponudnike o izboru in nadaljnjih korakih obvestil po zaključku prijav.</w:t>
      </w:r>
    </w:p>
    <w:p w:rsidR="00B21FE4" w:rsidRDefault="00B21FE4" w:rsidP="00B21FE4">
      <w:pPr>
        <w:pStyle w:val="Heading3"/>
        <w:spacing w:before="0" w:line="240" w:lineRule="auto"/>
        <w:rPr>
          <w:rFonts w:ascii="Open Sans" w:hAnsi="Open Sans" w:cs="Open Sans"/>
        </w:rPr>
      </w:pPr>
    </w:p>
    <w:p w:rsidR="00256CED" w:rsidRPr="00B31713" w:rsidRDefault="00B21FE4" w:rsidP="00B31713">
      <w:pPr>
        <w:pStyle w:val="Heading3"/>
        <w:numPr>
          <w:ilvl w:val="0"/>
          <w:numId w:val="10"/>
        </w:numPr>
        <w:spacing w:before="0" w:line="240" w:lineRule="auto"/>
        <w:ind w:left="426" w:hanging="426"/>
        <w:rPr>
          <w:rFonts w:ascii="Open Sans" w:hAnsi="Open Sans" w:cs="Open Sans"/>
          <w:color w:val="1F4E79" w:themeColor="accent1" w:themeShade="80"/>
        </w:rPr>
      </w:pPr>
      <w:r w:rsidRPr="00B31713">
        <w:rPr>
          <w:rFonts w:ascii="Open Sans" w:hAnsi="Open Sans" w:cs="Open Sans"/>
          <w:color w:val="1F4E79" w:themeColor="accent1" w:themeShade="80"/>
        </w:rPr>
        <w:t>PROMOCIJA, FOTOGRAFIRANJE IN UPORABA GRADIV</w:t>
      </w:r>
    </w:p>
    <w:p w:rsidR="00256CED" w:rsidRPr="009E440E" w:rsidRDefault="00256CED" w:rsidP="00B21FE4">
      <w:pPr>
        <w:pStyle w:val="isselectedend"/>
        <w:spacing w:before="0" w:beforeAutospacing="0" w:after="0" w:afterAutospacing="0"/>
        <w:jc w:val="both"/>
        <w:rPr>
          <w:rFonts w:ascii="Open Sans" w:hAnsi="Open Sans" w:cs="Open Sans"/>
        </w:rPr>
      </w:pPr>
      <w:r w:rsidRPr="009E440E">
        <w:rPr>
          <w:rFonts w:ascii="Open Sans" w:hAnsi="Open Sans" w:cs="Open Sans"/>
        </w:rPr>
        <w:t>Sodelujoči ponudniki soglašajo, da lahko organizator za potrebe promocije Festivala uporablja podatke o gostinskem ponudniku, naziv in opis prijavljene jedi oziroma menija, logotip ponudnika ter fotografije jedi, ki jih ponudnik posreduje organizatorju.</w:t>
      </w:r>
    </w:p>
    <w:p w:rsidR="00256CED" w:rsidRPr="009E440E" w:rsidRDefault="00256CED" w:rsidP="00B21FE4">
      <w:pPr>
        <w:pStyle w:val="isselectedend"/>
        <w:spacing w:before="0" w:beforeAutospacing="0" w:after="0" w:afterAutospacing="0"/>
        <w:jc w:val="both"/>
        <w:rPr>
          <w:rFonts w:ascii="Open Sans" w:hAnsi="Open Sans" w:cs="Open Sans"/>
        </w:rPr>
      </w:pPr>
      <w:r w:rsidRPr="009E440E">
        <w:rPr>
          <w:rFonts w:ascii="Open Sans" w:hAnsi="Open Sans" w:cs="Open Sans"/>
        </w:rPr>
        <w:t>Sodelujoči ponudniki prav tako soglašajo, da lahko organizator fotografije in videoposnetke, ki nastanejo na osrednji prireditvi oziroma v okviru izvajanja Festivala, uporablja za promocijske, informativne, arhivske in druge komunikacijske namene Festivala in organizatorja.</w:t>
      </w:r>
      <w:r w:rsidR="000B5F3B">
        <w:rPr>
          <w:rFonts w:ascii="Open Sans" w:hAnsi="Open Sans" w:cs="Open Sans"/>
        </w:rPr>
        <w:t xml:space="preserve"> </w:t>
      </w:r>
      <w:r w:rsidRPr="009E440E">
        <w:rPr>
          <w:rFonts w:ascii="Open Sans" w:hAnsi="Open Sans" w:cs="Open Sans"/>
        </w:rPr>
        <w:t>Ponudnik z oddajo fotografij in drugih promocijskih gradiv potrjuje, da ima pravico do njihove uporabe in posredovanja organizatorju za navedene namene.</w:t>
      </w:r>
    </w:p>
    <w:p w:rsidR="00B21FE4" w:rsidRDefault="00B21FE4" w:rsidP="00B21FE4">
      <w:pPr>
        <w:pStyle w:val="Heading3"/>
        <w:spacing w:before="0" w:line="240" w:lineRule="auto"/>
        <w:rPr>
          <w:rFonts w:ascii="Open Sans" w:hAnsi="Open Sans" w:cs="Open Sans"/>
        </w:rPr>
      </w:pPr>
    </w:p>
    <w:p w:rsidR="00256CED" w:rsidRPr="00B31713" w:rsidRDefault="00B21FE4" w:rsidP="00B31713">
      <w:pPr>
        <w:pStyle w:val="Heading3"/>
        <w:numPr>
          <w:ilvl w:val="0"/>
          <w:numId w:val="10"/>
        </w:numPr>
        <w:spacing w:before="0" w:line="240" w:lineRule="auto"/>
        <w:ind w:left="426" w:hanging="426"/>
        <w:rPr>
          <w:rFonts w:ascii="Open Sans" w:hAnsi="Open Sans" w:cs="Open Sans"/>
          <w:color w:val="1F4E79" w:themeColor="accent1" w:themeShade="80"/>
        </w:rPr>
      </w:pPr>
      <w:r w:rsidRPr="00B31713">
        <w:rPr>
          <w:rFonts w:ascii="Open Sans" w:hAnsi="Open Sans" w:cs="Open Sans"/>
          <w:color w:val="1F4E79" w:themeColor="accent1" w:themeShade="80"/>
        </w:rPr>
        <w:t>SPREMEMBE IN ODPOVED SODELOVANJA</w:t>
      </w:r>
    </w:p>
    <w:p w:rsidR="00256CED" w:rsidRDefault="00256CED" w:rsidP="00B21FE4">
      <w:pPr>
        <w:pStyle w:val="isselectedend"/>
        <w:spacing w:before="0" w:beforeAutospacing="0" w:after="0" w:afterAutospacing="0"/>
        <w:jc w:val="both"/>
        <w:rPr>
          <w:rFonts w:ascii="Open Sans" w:hAnsi="Open Sans" w:cs="Open Sans"/>
        </w:rPr>
      </w:pPr>
      <w:r w:rsidRPr="009E440E">
        <w:rPr>
          <w:rFonts w:ascii="Open Sans" w:hAnsi="Open Sans" w:cs="Open Sans"/>
        </w:rPr>
        <w:t>Organizator si pridržuje pravico do spremembe programa, terminov, lokacije oziroma posameznih pogojev izvedbe Festivala, če je to potrebno zaradi organizacijskih, varnostnih ali drugih utemeljenih razlogov.</w:t>
      </w:r>
      <w:r w:rsidR="00B21FE4">
        <w:rPr>
          <w:rFonts w:ascii="Open Sans" w:hAnsi="Open Sans" w:cs="Open Sans"/>
        </w:rPr>
        <w:t xml:space="preserve"> </w:t>
      </w:r>
      <w:r w:rsidRPr="009E440E">
        <w:rPr>
          <w:rFonts w:ascii="Open Sans" w:hAnsi="Open Sans" w:cs="Open Sans"/>
        </w:rPr>
        <w:t>O bistvenih spremembah bo organizator sodelujoče ponudnike pravočasno obvestil.</w:t>
      </w:r>
      <w:r w:rsidR="00B21FE4">
        <w:rPr>
          <w:rFonts w:ascii="Open Sans" w:hAnsi="Open Sans" w:cs="Open Sans"/>
        </w:rPr>
        <w:t xml:space="preserve"> </w:t>
      </w:r>
      <w:r w:rsidRPr="009E440E">
        <w:rPr>
          <w:rFonts w:ascii="Open Sans" w:hAnsi="Open Sans" w:cs="Open Sans"/>
        </w:rPr>
        <w:t>Če ponudnik po potrditvi sodelovanja odstopi od sodelovanja ali ne izpolnjuje dogovorjenih obveznosti, mora o tem organizatorja nemudoma pisno obvestiti.</w:t>
      </w:r>
      <w:r w:rsidR="00B21FE4">
        <w:rPr>
          <w:rFonts w:ascii="Open Sans" w:hAnsi="Open Sans" w:cs="Open Sans"/>
        </w:rPr>
        <w:t xml:space="preserve"> </w:t>
      </w:r>
      <w:r w:rsidRPr="009E440E">
        <w:rPr>
          <w:rFonts w:ascii="Open Sans" w:hAnsi="Open Sans" w:cs="Open Sans"/>
        </w:rPr>
        <w:t xml:space="preserve">Če izbrani ponudnik brez utemeljenega razloga ne sodeluje na osrednji prireditvi oziroma ne zagotovi dogovorjenega števila degustacijskih enot, si organizator pridržuje pravico, da ponudnika izloči iz nadaljnjih </w:t>
      </w:r>
      <w:r w:rsidRPr="009E440E">
        <w:rPr>
          <w:rFonts w:ascii="Open Sans" w:hAnsi="Open Sans" w:cs="Open Sans"/>
        </w:rPr>
        <w:lastRenderedPageBreak/>
        <w:t>aktivnosti Festivala oziroma njegovo ravnanje upošteva pri izboru sodelujočih v prihodnjih izvedbah.</w:t>
      </w:r>
    </w:p>
    <w:p w:rsidR="00B21FE4" w:rsidRPr="009E440E" w:rsidRDefault="00B21FE4" w:rsidP="00B21FE4">
      <w:pPr>
        <w:pStyle w:val="isselectedend"/>
        <w:spacing w:before="0" w:beforeAutospacing="0" w:after="0" w:afterAutospacing="0"/>
        <w:jc w:val="both"/>
        <w:rPr>
          <w:rFonts w:ascii="Open Sans" w:hAnsi="Open Sans" w:cs="Open Sans"/>
        </w:rPr>
      </w:pPr>
    </w:p>
    <w:p w:rsidR="00256CED" w:rsidRPr="00B31713" w:rsidRDefault="00B21FE4" w:rsidP="00B31713">
      <w:pPr>
        <w:pStyle w:val="Heading3"/>
        <w:numPr>
          <w:ilvl w:val="0"/>
          <w:numId w:val="10"/>
        </w:numPr>
        <w:spacing w:before="0" w:line="240" w:lineRule="auto"/>
        <w:ind w:left="426" w:hanging="426"/>
        <w:rPr>
          <w:rFonts w:ascii="Open Sans" w:hAnsi="Open Sans" w:cs="Open Sans"/>
          <w:color w:val="1F4E79" w:themeColor="accent1" w:themeShade="80"/>
        </w:rPr>
      </w:pPr>
      <w:r w:rsidRPr="00B31713">
        <w:rPr>
          <w:rFonts w:ascii="Open Sans" w:hAnsi="Open Sans" w:cs="Open Sans"/>
          <w:color w:val="1F4E79" w:themeColor="accent1" w:themeShade="80"/>
        </w:rPr>
        <w:t>VARSTVO OSEBNIH PODATKOV</w:t>
      </w:r>
    </w:p>
    <w:p w:rsidR="00256CED" w:rsidRDefault="00256CED" w:rsidP="00B21FE4">
      <w:pPr>
        <w:pStyle w:val="isselectedend"/>
        <w:spacing w:before="0" w:beforeAutospacing="0" w:after="0" w:afterAutospacing="0"/>
        <w:jc w:val="both"/>
        <w:rPr>
          <w:rFonts w:ascii="Open Sans" w:hAnsi="Open Sans" w:cs="Open Sans"/>
        </w:rPr>
      </w:pPr>
      <w:r w:rsidRPr="009E440E">
        <w:rPr>
          <w:rFonts w:ascii="Open Sans" w:hAnsi="Open Sans" w:cs="Open Sans"/>
        </w:rPr>
        <w:t>Osebni podatki, pridobljeni v okviru prijave, se uporabljajo za namen izvedbe prijavnega postopka, komunikacije s sodelujočimi ponudniki, organizacije in promocije Festivala ter izvedbe drugih aktivnosti, neposredno povezanih s sodelovanjem.</w:t>
      </w:r>
      <w:r w:rsidR="000B5F3B">
        <w:rPr>
          <w:rFonts w:ascii="Open Sans" w:hAnsi="Open Sans" w:cs="Open Sans"/>
        </w:rPr>
        <w:t xml:space="preserve"> </w:t>
      </w:r>
      <w:r w:rsidRPr="009E440E">
        <w:rPr>
          <w:rFonts w:ascii="Open Sans" w:hAnsi="Open Sans" w:cs="Open Sans"/>
        </w:rPr>
        <w:t>Organizator bo z osebnimi podatki ravnal v skladu z veljavno zakonodajo s področja varstva osebnih podatkov.</w:t>
      </w:r>
    </w:p>
    <w:p w:rsidR="00B21FE4" w:rsidRPr="009E440E" w:rsidRDefault="00B21FE4" w:rsidP="00B21FE4">
      <w:pPr>
        <w:pStyle w:val="isselectedend"/>
        <w:spacing w:before="0" w:beforeAutospacing="0" w:after="0" w:afterAutospacing="0"/>
        <w:jc w:val="both"/>
        <w:rPr>
          <w:rFonts w:ascii="Open Sans" w:hAnsi="Open Sans" w:cs="Open Sans"/>
        </w:rPr>
      </w:pPr>
    </w:p>
    <w:p w:rsidR="00256CED" w:rsidRPr="00B31713" w:rsidRDefault="000B5F3B" w:rsidP="00B31713">
      <w:pPr>
        <w:pStyle w:val="Heading3"/>
        <w:numPr>
          <w:ilvl w:val="0"/>
          <w:numId w:val="10"/>
        </w:numPr>
        <w:spacing w:before="0" w:line="240" w:lineRule="auto"/>
        <w:ind w:left="426" w:hanging="426"/>
        <w:rPr>
          <w:rFonts w:ascii="Open Sans" w:hAnsi="Open Sans" w:cs="Open Sans"/>
          <w:color w:val="1F4E79" w:themeColor="accent1" w:themeShade="80"/>
        </w:rPr>
      </w:pPr>
      <w:r w:rsidRPr="00B31713">
        <w:rPr>
          <w:rFonts w:ascii="Open Sans" w:hAnsi="Open Sans" w:cs="Open Sans"/>
          <w:color w:val="1F4E79" w:themeColor="accent1" w:themeShade="80"/>
        </w:rPr>
        <w:t>DRUGI POGOJI SODELOVANJA</w:t>
      </w:r>
    </w:p>
    <w:p w:rsidR="00256CED" w:rsidRPr="009E440E" w:rsidRDefault="00256CED" w:rsidP="00B21FE4">
      <w:pPr>
        <w:pStyle w:val="isselectedend"/>
        <w:spacing w:before="0" w:beforeAutospacing="0" w:after="0" w:afterAutospacing="0"/>
        <w:jc w:val="both"/>
        <w:rPr>
          <w:rFonts w:ascii="Open Sans" w:hAnsi="Open Sans" w:cs="Open Sans"/>
        </w:rPr>
      </w:pPr>
      <w:r w:rsidRPr="009E440E">
        <w:rPr>
          <w:rFonts w:ascii="Open Sans" w:hAnsi="Open Sans" w:cs="Open Sans"/>
        </w:rPr>
        <w:t>Organizator si pridržuje pravico do dopolnitve oziroma spremembe teh pogojev sodelovanja. Če se pogoji po oddaji prijave bistveno spremenijo, bo organizator o spremembah pravočasno obvestil že prijavljene ponudnike.</w:t>
      </w:r>
      <w:r w:rsidR="000B5F3B">
        <w:rPr>
          <w:rFonts w:ascii="Open Sans" w:hAnsi="Open Sans" w:cs="Open Sans"/>
        </w:rPr>
        <w:t xml:space="preserve"> </w:t>
      </w:r>
      <w:r w:rsidRPr="009E440E">
        <w:rPr>
          <w:rFonts w:ascii="Open Sans" w:hAnsi="Open Sans" w:cs="Open Sans"/>
        </w:rPr>
        <w:t>Vprašanja, ki niso izrecno urejena s temi pogoji, organizator in sodelujoči ponudnik rešujeta sporazumno in v skladu z namenom ter konceptom Festivala.</w:t>
      </w:r>
    </w:p>
    <w:p w:rsidR="000B5F3B" w:rsidRDefault="000B5F3B" w:rsidP="00B21FE4">
      <w:pPr>
        <w:pStyle w:val="Heading3"/>
        <w:spacing w:before="0" w:line="240" w:lineRule="auto"/>
        <w:rPr>
          <w:rFonts w:ascii="Open Sans" w:hAnsi="Open Sans" w:cs="Open Sans"/>
        </w:rPr>
      </w:pPr>
    </w:p>
    <w:p w:rsidR="00256CED" w:rsidRPr="00B31713" w:rsidRDefault="000B5F3B" w:rsidP="00B31713">
      <w:pPr>
        <w:pStyle w:val="Heading3"/>
        <w:numPr>
          <w:ilvl w:val="0"/>
          <w:numId w:val="10"/>
        </w:numPr>
        <w:spacing w:before="0" w:line="240" w:lineRule="auto"/>
        <w:ind w:left="426" w:hanging="426"/>
        <w:rPr>
          <w:rFonts w:ascii="Open Sans" w:hAnsi="Open Sans" w:cs="Open Sans"/>
          <w:color w:val="1F4E79" w:themeColor="accent1" w:themeShade="80"/>
        </w:rPr>
      </w:pPr>
      <w:r w:rsidRPr="00B31713">
        <w:rPr>
          <w:rFonts w:ascii="Open Sans" w:hAnsi="Open Sans" w:cs="Open Sans"/>
          <w:color w:val="1F4E79" w:themeColor="accent1" w:themeShade="80"/>
        </w:rPr>
        <w:t>SPORAZUMNO REŠEVANJE SPOROV</w:t>
      </w:r>
    </w:p>
    <w:p w:rsidR="00256CED" w:rsidRPr="009E440E" w:rsidRDefault="00256CED" w:rsidP="00B21FE4">
      <w:pPr>
        <w:pStyle w:val="isselectedend"/>
        <w:spacing w:before="0" w:beforeAutospacing="0" w:after="0" w:afterAutospacing="0"/>
        <w:jc w:val="both"/>
        <w:rPr>
          <w:rFonts w:ascii="Open Sans" w:hAnsi="Open Sans" w:cs="Open Sans"/>
        </w:rPr>
      </w:pPr>
      <w:r w:rsidRPr="009E440E">
        <w:rPr>
          <w:rFonts w:ascii="Open Sans" w:hAnsi="Open Sans" w:cs="Open Sans"/>
        </w:rPr>
        <w:t>Organizator in sodelujoči ponudnik se zavezujeta k mirnemu in sporazumnemu reševanju morebitnih nesoglasij ali sporov, ki bi nastali v zvezi s prijavo, izborom ali izvedbo Festivala.</w:t>
      </w:r>
      <w:r w:rsidR="000B5F3B">
        <w:rPr>
          <w:rFonts w:ascii="Open Sans" w:hAnsi="Open Sans" w:cs="Open Sans"/>
        </w:rPr>
        <w:t xml:space="preserve"> </w:t>
      </w:r>
      <w:r w:rsidRPr="009E440E">
        <w:rPr>
          <w:rFonts w:ascii="Open Sans" w:hAnsi="Open Sans" w:cs="Open Sans"/>
        </w:rPr>
        <w:t>Ti splošni pogoji veljajo od dneva objave poziva za sodelovanje na Festivalu mladega oljčnega olja 2026/2027.</w:t>
      </w:r>
    </w:p>
    <w:p w:rsidR="000B5F3B" w:rsidRDefault="000B5F3B" w:rsidP="00B21FE4">
      <w:pPr>
        <w:pStyle w:val="NormalWeb"/>
        <w:spacing w:before="0" w:beforeAutospacing="0" w:after="0" w:afterAutospacing="0"/>
        <w:jc w:val="both"/>
        <w:rPr>
          <w:rStyle w:val="Strong"/>
          <w:rFonts w:ascii="Open Sans" w:hAnsi="Open Sans" w:cs="Open Sans"/>
        </w:rPr>
      </w:pPr>
    </w:p>
    <w:p w:rsidR="00B03E7D" w:rsidRDefault="00256CED" w:rsidP="009B23EF">
      <w:pPr>
        <w:pStyle w:val="NormalWeb"/>
        <w:spacing w:before="0" w:beforeAutospacing="0" w:after="0" w:afterAutospacing="0"/>
        <w:jc w:val="both"/>
        <w:rPr>
          <w:rStyle w:val="Strong"/>
          <w:rFonts w:ascii="Open Sans" w:hAnsi="Open Sans" w:cs="Open Sans"/>
        </w:rPr>
      </w:pPr>
      <w:r w:rsidRPr="009E440E">
        <w:rPr>
          <w:rStyle w:val="Strong"/>
          <w:rFonts w:ascii="Open Sans" w:hAnsi="Open Sans" w:cs="Open Sans"/>
        </w:rPr>
        <w:t>Zavod za mladino, kulturo in turizem Koper</w:t>
      </w:r>
    </w:p>
    <w:p w:rsidR="00B03E7D" w:rsidRDefault="00B03E7D" w:rsidP="00B03E7D">
      <w:pPr>
        <w:rPr>
          <w:rStyle w:val="Strong"/>
          <w:rFonts w:eastAsia="Times New Roman"/>
          <w:color w:val="auto"/>
          <w:sz w:val="24"/>
          <w:szCs w:val="24"/>
        </w:rPr>
      </w:pPr>
      <w:r>
        <w:rPr>
          <w:rStyle w:val="Strong"/>
        </w:rPr>
        <w:br w:type="page"/>
      </w:r>
    </w:p>
    <w:p w:rsidR="00B03E7D" w:rsidRDefault="00B03E7D" w:rsidP="00B03E7D">
      <w:pPr>
        <w:pStyle w:val="Heading2"/>
        <w:spacing w:before="0" w:line="240" w:lineRule="auto"/>
        <w:jc w:val="center"/>
        <w:rPr>
          <w:rFonts w:ascii="Open Sans" w:hAnsi="Open Sans" w:cs="Open Sans"/>
          <w:color w:val="auto"/>
          <w:sz w:val="28"/>
          <w:szCs w:val="28"/>
        </w:rPr>
      </w:pPr>
      <w:r w:rsidRPr="009E440E">
        <w:rPr>
          <w:rFonts w:ascii="Open Sans" w:hAnsi="Open Sans" w:cs="Open Sans"/>
          <w:noProof/>
        </w:rPr>
        <w:lastRenderedPageBreak/>
        <w:drawing>
          <wp:inline distT="0" distB="0" distL="0" distR="0" wp14:anchorId="29AA7382" wp14:editId="0B1E024B">
            <wp:extent cx="1095375" cy="904875"/>
            <wp:effectExtent l="0" t="0" r="9525" b="9525"/>
            <wp:docPr id="1" name="Picture 1"/>
            <wp:cNvGraphicFramePr/>
            <a:graphic xmlns:a="http://schemas.openxmlformats.org/drawingml/2006/main">
              <a:graphicData uri="http://schemas.openxmlformats.org/drawingml/2006/picture">
                <pic:pic xmlns:pic="http://schemas.openxmlformats.org/drawingml/2006/picture">
                  <pic:nvPicPr>
                    <pic:cNvPr id="19" name="Picture 19"/>
                    <pic:cNvPicPr/>
                  </pic:nvPicPr>
                  <pic:blipFill>
                    <a:blip r:embed="rId7"/>
                    <a:stretch>
                      <a:fillRect/>
                    </a:stretch>
                  </pic:blipFill>
                  <pic:spPr>
                    <a:xfrm>
                      <a:off x="0" y="0"/>
                      <a:ext cx="1096162" cy="905525"/>
                    </a:xfrm>
                    <a:prstGeom prst="rect">
                      <a:avLst/>
                    </a:prstGeom>
                  </pic:spPr>
                </pic:pic>
              </a:graphicData>
            </a:graphic>
          </wp:inline>
        </w:drawing>
      </w:r>
    </w:p>
    <w:p w:rsidR="00B03E7D" w:rsidRPr="00B03E7D" w:rsidRDefault="00B03E7D" w:rsidP="00B03E7D">
      <w:pPr>
        <w:pStyle w:val="Heading2"/>
        <w:jc w:val="center"/>
        <w:rPr>
          <w:rFonts w:ascii="Open Sans" w:hAnsi="Open Sans" w:cs="Open Sans"/>
          <w:color w:val="auto"/>
          <w:sz w:val="28"/>
          <w:szCs w:val="28"/>
        </w:rPr>
      </w:pPr>
      <w:r w:rsidRPr="00B03E7D">
        <w:rPr>
          <w:rFonts w:ascii="Open Sans" w:hAnsi="Open Sans" w:cs="Open Sans"/>
          <w:color w:val="auto"/>
          <w:sz w:val="28"/>
          <w:szCs w:val="28"/>
        </w:rPr>
        <w:t>FESTIVAL DELL’OLIO D’OLIVA NUOVO 2026/2027</w:t>
      </w:r>
    </w:p>
    <w:p w:rsidR="00B03E7D" w:rsidRDefault="00B03E7D" w:rsidP="00B03E7D">
      <w:pPr>
        <w:pStyle w:val="Heading2"/>
        <w:jc w:val="center"/>
        <w:rPr>
          <w:rFonts w:ascii="Open Sans" w:hAnsi="Open Sans" w:cs="Open Sans"/>
          <w:color w:val="auto"/>
          <w:sz w:val="28"/>
          <w:szCs w:val="28"/>
        </w:rPr>
      </w:pPr>
      <w:r w:rsidRPr="00B03E7D">
        <w:rPr>
          <w:rFonts w:ascii="Open Sans" w:hAnsi="Open Sans" w:cs="Open Sans"/>
          <w:color w:val="auto"/>
          <w:sz w:val="28"/>
          <w:szCs w:val="28"/>
        </w:rPr>
        <w:t>CONDIZIONI GENERALI DI PARTECIPAZIONE</w:t>
      </w:r>
    </w:p>
    <w:p w:rsidR="00B03E7D" w:rsidRPr="00B03E7D" w:rsidRDefault="00B03E7D" w:rsidP="00B03E7D"/>
    <w:p w:rsidR="00B03E7D" w:rsidRPr="00B31713" w:rsidRDefault="00B03E7D" w:rsidP="00B03E7D">
      <w:pPr>
        <w:pStyle w:val="Heading3"/>
        <w:numPr>
          <w:ilvl w:val="1"/>
          <w:numId w:val="9"/>
        </w:numPr>
        <w:spacing w:before="0" w:line="240" w:lineRule="auto"/>
        <w:ind w:left="426"/>
        <w:rPr>
          <w:rFonts w:ascii="Open Sans" w:hAnsi="Open Sans" w:cs="Open Sans"/>
          <w:color w:val="1F4E79" w:themeColor="accent1" w:themeShade="80"/>
        </w:rPr>
      </w:pPr>
      <w:r w:rsidRPr="00B03E7D">
        <w:rPr>
          <w:rFonts w:ascii="Open Sans" w:hAnsi="Open Sans" w:cs="Open Sans"/>
          <w:color w:val="1F4E79" w:themeColor="accent1" w:themeShade="80"/>
        </w:rPr>
        <w:t>DISPOSIZIONI GENERALI</w:t>
      </w:r>
    </w:p>
    <w:p w:rsidR="00B03E7D" w:rsidRPr="00B03E7D" w:rsidRDefault="00B03E7D" w:rsidP="00CB4D3E">
      <w:pPr>
        <w:pStyle w:val="Heading3"/>
        <w:spacing w:before="0" w:line="240" w:lineRule="auto"/>
        <w:ind w:left="11" w:right="57" w:hanging="11"/>
        <w:rPr>
          <w:rFonts w:ascii="Open Sans" w:eastAsia="Times New Roman" w:hAnsi="Open Sans" w:cs="Open Sans"/>
          <w:color w:val="auto"/>
        </w:rPr>
      </w:pPr>
      <w:r w:rsidRPr="00B03E7D">
        <w:rPr>
          <w:rFonts w:ascii="Open Sans" w:eastAsia="Times New Roman" w:hAnsi="Open Sans" w:cs="Open Sans"/>
          <w:color w:val="auto"/>
        </w:rPr>
        <w:t xml:space="preserve">Gli organizzatori del Festival dell’Olio Nuovo 2026/2027 (di seguito: Festival) sono </w:t>
      </w:r>
      <w:r w:rsidRPr="00B03E7D">
        <w:rPr>
          <w:rFonts w:ascii="Open Sans" w:eastAsia="Times New Roman" w:hAnsi="Open Sans" w:cs="Open Sans"/>
          <w:b/>
          <w:color w:val="auto"/>
        </w:rPr>
        <w:t>l’Ente per i giovani, la cultura e il turismo di Capodistria (Zavod za mladino, kulturo in turizem Koper) e il Centro di ricerche scientifiche di Capodistria (Znanstveno-raziskovalno središče Koper)</w:t>
      </w:r>
      <w:r w:rsidRPr="00B03E7D">
        <w:rPr>
          <w:rFonts w:ascii="Open Sans" w:eastAsia="Times New Roman" w:hAnsi="Open Sans" w:cs="Open Sans"/>
          <w:color w:val="auto"/>
        </w:rPr>
        <w:t xml:space="preserve"> (di seguito: organizzatori).</w:t>
      </w:r>
    </w:p>
    <w:p w:rsidR="00B03E7D" w:rsidRPr="00B03E7D" w:rsidRDefault="00B03E7D" w:rsidP="00CB4D3E">
      <w:pPr>
        <w:pStyle w:val="Heading3"/>
        <w:spacing w:before="0" w:line="240" w:lineRule="auto"/>
        <w:ind w:left="11" w:right="57" w:hanging="11"/>
        <w:rPr>
          <w:rFonts w:ascii="Open Sans" w:eastAsia="Times New Roman" w:hAnsi="Open Sans" w:cs="Open Sans"/>
          <w:color w:val="auto"/>
        </w:rPr>
      </w:pPr>
    </w:p>
    <w:p w:rsidR="00B03E7D" w:rsidRPr="00B03E7D" w:rsidRDefault="00B03E7D" w:rsidP="00CB4D3E">
      <w:pPr>
        <w:pStyle w:val="Heading3"/>
        <w:spacing w:before="0" w:line="240" w:lineRule="auto"/>
        <w:ind w:left="11" w:right="57" w:hanging="11"/>
        <w:rPr>
          <w:rFonts w:ascii="Open Sans" w:eastAsia="Times New Roman" w:hAnsi="Open Sans" w:cs="Open Sans"/>
          <w:color w:val="auto"/>
        </w:rPr>
      </w:pPr>
      <w:r w:rsidRPr="00B03E7D">
        <w:rPr>
          <w:rFonts w:ascii="Open Sans" w:eastAsia="Times New Roman" w:hAnsi="Open Sans" w:cs="Open Sans"/>
          <w:color w:val="auto"/>
        </w:rPr>
        <w:t>Il Festival si articola in due iniziative tematicamente collegate:</w:t>
      </w:r>
    </w:p>
    <w:p w:rsidR="00B03E7D" w:rsidRPr="00B03E7D" w:rsidRDefault="00B03E7D" w:rsidP="00CB4D3E">
      <w:pPr>
        <w:pStyle w:val="Heading3"/>
        <w:spacing w:before="0" w:line="240" w:lineRule="auto"/>
        <w:ind w:left="11" w:right="57" w:hanging="11"/>
        <w:rPr>
          <w:rFonts w:ascii="Open Sans" w:eastAsia="Times New Roman" w:hAnsi="Open Sans" w:cs="Open Sans"/>
          <w:color w:val="auto"/>
        </w:rPr>
      </w:pPr>
      <w:r>
        <w:rPr>
          <w:rFonts w:ascii="Open Sans" w:eastAsia="Times New Roman" w:hAnsi="Open Sans" w:cs="Open Sans"/>
          <w:color w:val="auto"/>
        </w:rPr>
        <w:t xml:space="preserve">- l’evento principale </w:t>
      </w:r>
      <w:r w:rsidRPr="00B03E7D">
        <w:rPr>
          <w:rFonts w:ascii="Open Sans" w:eastAsia="Times New Roman" w:hAnsi="Open Sans" w:cs="Open Sans"/>
          <w:b/>
          <w:color w:val="auto"/>
        </w:rPr>
        <w:t>Olio Nuovo</w:t>
      </w:r>
      <w:r w:rsidRPr="00B03E7D">
        <w:rPr>
          <w:rFonts w:ascii="Open Sans" w:eastAsia="Times New Roman" w:hAnsi="Open Sans" w:cs="Open Sans"/>
          <w:color w:val="auto"/>
        </w:rPr>
        <w:t xml:space="preserve">, che si terrà giovedì </w:t>
      </w:r>
      <w:r w:rsidRPr="00B03E7D">
        <w:rPr>
          <w:rFonts w:ascii="Open Sans" w:eastAsia="Times New Roman" w:hAnsi="Open Sans" w:cs="Open Sans"/>
          <w:b/>
          <w:color w:val="auto"/>
        </w:rPr>
        <w:t>26 novembre 2026</w:t>
      </w:r>
      <w:r w:rsidRPr="00B03E7D">
        <w:rPr>
          <w:rFonts w:ascii="Open Sans" w:eastAsia="Times New Roman" w:hAnsi="Open Sans" w:cs="Open Sans"/>
          <w:color w:val="auto"/>
        </w:rPr>
        <w:t xml:space="preserve"> presso la sala del </w:t>
      </w:r>
      <w:r>
        <w:rPr>
          <w:rFonts w:ascii="Open Sans" w:eastAsia="Times New Roman" w:hAnsi="Open Sans" w:cs="Open Sans"/>
          <w:color w:val="auto"/>
        </w:rPr>
        <w:t>Crocevie di</w:t>
      </w:r>
      <w:r w:rsidRPr="00B03E7D">
        <w:rPr>
          <w:rFonts w:ascii="Open Sans" w:eastAsia="Times New Roman" w:hAnsi="Open Sans" w:cs="Open Sans"/>
          <w:color w:val="auto"/>
        </w:rPr>
        <w:t xml:space="preserve"> culture Libertas;</w:t>
      </w:r>
    </w:p>
    <w:p w:rsidR="00B03E7D" w:rsidRPr="00B03E7D" w:rsidRDefault="00B03E7D" w:rsidP="00CB4D3E">
      <w:pPr>
        <w:pStyle w:val="Heading3"/>
        <w:spacing w:before="0" w:line="240" w:lineRule="auto"/>
        <w:ind w:left="11" w:right="57" w:hanging="11"/>
        <w:rPr>
          <w:rFonts w:ascii="Open Sans" w:eastAsia="Times New Roman" w:hAnsi="Open Sans" w:cs="Open Sans"/>
          <w:color w:val="auto"/>
        </w:rPr>
      </w:pPr>
      <w:r w:rsidRPr="00B03E7D">
        <w:rPr>
          <w:rFonts w:ascii="Open Sans" w:eastAsia="Times New Roman" w:hAnsi="Open Sans" w:cs="Open Sans"/>
          <w:color w:val="auto"/>
        </w:rPr>
        <w:t xml:space="preserve">- le </w:t>
      </w:r>
      <w:r w:rsidRPr="00B03E7D">
        <w:rPr>
          <w:rFonts w:ascii="Open Sans" w:eastAsia="Times New Roman" w:hAnsi="Open Sans" w:cs="Open Sans"/>
          <w:b/>
          <w:color w:val="auto"/>
        </w:rPr>
        <w:t>Giornate dell’Olio Nuovo (di seguito: Giornate)</w:t>
      </w:r>
      <w:r w:rsidRPr="00B03E7D">
        <w:rPr>
          <w:rFonts w:ascii="Open Sans" w:eastAsia="Times New Roman" w:hAnsi="Open Sans" w:cs="Open Sans"/>
          <w:color w:val="auto"/>
        </w:rPr>
        <w:t xml:space="preserve">, che si svolgeranno dal </w:t>
      </w:r>
      <w:r w:rsidRPr="00B03E7D">
        <w:rPr>
          <w:rFonts w:ascii="Open Sans" w:eastAsia="Times New Roman" w:hAnsi="Open Sans" w:cs="Open Sans"/>
          <w:b/>
          <w:color w:val="auto"/>
        </w:rPr>
        <w:t>15 gennaio al 15 febbraio 2027</w:t>
      </w:r>
      <w:r w:rsidRPr="00B03E7D">
        <w:rPr>
          <w:rFonts w:ascii="Open Sans" w:eastAsia="Times New Roman" w:hAnsi="Open Sans" w:cs="Open Sans"/>
          <w:color w:val="auto"/>
        </w:rPr>
        <w:t xml:space="preserve"> presso gli esercizi di ristorazione degli operatori aderenti.</w:t>
      </w:r>
    </w:p>
    <w:p w:rsidR="00B03E7D" w:rsidRPr="00B03E7D" w:rsidRDefault="00B03E7D" w:rsidP="00CB4D3E">
      <w:pPr>
        <w:pStyle w:val="Heading3"/>
        <w:spacing w:before="0" w:line="240" w:lineRule="auto"/>
        <w:ind w:left="11" w:right="57" w:hanging="11"/>
        <w:rPr>
          <w:rFonts w:ascii="Open Sans" w:eastAsia="Times New Roman" w:hAnsi="Open Sans" w:cs="Open Sans"/>
          <w:color w:val="auto"/>
        </w:rPr>
      </w:pPr>
    </w:p>
    <w:p w:rsidR="00B03E7D" w:rsidRPr="00B03E7D" w:rsidRDefault="00B03E7D" w:rsidP="00CB4D3E">
      <w:pPr>
        <w:pStyle w:val="Heading3"/>
        <w:spacing w:before="0" w:line="240" w:lineRule="auto"/>
        <w:ind w:left="11" w:right="57" w:hanging="11"/>
        <w:rPr>
          <w:rFonts w:ascii="Open Sans" w:eastAsia="Times New Roman" w:hAnsi="Open Sans" w:cs="Open Sans"/>
          <w:color w:val="auto"/>
        </w:rPr>
      </w:pPr>
      <w:r w:rsidRPr="00B03E7D">
        <w:rPr>
          <w:rFonts w:ascii="Open Sans" w:eastAsia="Times New Roman" w:hAnsi="Open Sans" w:cs="Open Sans"/>
          <w:color w:val="auto"/>
        </w:rPr>
        <w:t xml:space="preserve">Possono presentare domanda di partecipazione alle Giornate gli operatori della ristorazione dei quattro comuni dell’Istria slovena: Comune città di Capodistria, Comune di Isola, Comune di Pirano e Comune di Ancarano. Alle Giornate potranno partecipare al massimo </w:t>
      </w:r>
      <w:r w:rsidRPr="00B03E7D">
        <w:rPr>
          <w:rFonts w:ascii="Open Sans" w:eastAsia="Times New Roman" w:hAnsi="Open Sans" w:cs="Open Sans"/>
          <w:b/>
          <w:color w:val="auto"/>
        </w:rPr>
        <w:t>10 operatori della ristorazione</w:t>
      </w:r>
      <w:r w:rsidRPr="00B03E7D">
        <w:rPr>
          <w:rFonts w:ascii="Open Sans" w:eastAsia="Times New Roman" w:hAnsi="Open Sans" w:cs="Open Sans"/>
          <w:color w:val="auto"/>
        </w:rPr>
        <w:t>, la cui proposta sarà approvata dagli organizzatori.</w:t>
      </w:r>
    </w:p>
    <w:p w:rsidR="00B03E7D" w:rsidRPr="00B03E7D" w:rsidRDefault="00B03E7D" w:rsidP="00CB4D3E">
      <w:pPr>
        <w:pStyle w:val="Heading3"/>
        <w:spacing w:before="0" w:line="240" w:lineRule="auto"/>
        <w:ind w:left="11" w:right="57" w:hanging="11"/>
        <w:rPr>
          <w:rFonts w:ascii="Open Sans" w:eastAsia="Times New Roman" w:hAnsi="Open Sans" w:cs="Open Sans"/>
          <w:color w:val="auto"/>
        </w:rPr>
      </w:pPr>
    </w:p>
    <w:p w:rsidR="00B03E7D" w:rsidRDefault="00B03E7D" w:rsidP="00CB4D3E">
      <w:pPr>
        <w:pStyle w:val="Heading3"/>
        <w:spacing w:before="0" w:line="240" w:lineRule="auto"/>
        <w:ind w:left="11" w:right="57" w:hanging="11"/>
        <w:rPr>
          <w:rFonts w:ascii="Open Sans" w:eastAsia="Times New Roman" w:hAnsi="Open Sans" w:cs="Open Sans"/>
          <w:color w:val="auto"/>
        </w:rPr>
      </w:pPr>
      <w:r w:rsidRPr="00B03E7D">
        <w:rPr>
          <w:rFonts w:ascii="Open Sans" w:eastAsia="Times New Roman" w:hAnsi="Open Sans" w:cs="Open Sans"/>
          <w:color w:val="auto"/>
        </w:rPr>
        <w:t>Al fine di garantire un’offerta di qualità, varia e diversificata nei contenuti, gli organizzatori si riservano il diritto di selezionare gli operatori iscritti o di respingere le proposte che risultino sostanzialmente sovrapponibili ad altre già presentate oppure non conformi al concept del Festival.</w:t>
      </w:r>
      <w:r w:rsidR="00CB4D3E">
        <w:rPr>
          <w:rFonts w:ascii="Open Sans" w:eastAsia="Times New Roman" w:hAnsi="Open Sans" w:cs="Open Sans"/>
          <w:color w:val="auto"/>
        </w:rPr>
        <w:t xml:space="preserve"> </w:t>
      </w:r>
      <w:r w:rsidRPr="00B03E7D">
        <w:rPr>
          <w:rFonts w:ascii="Open Sans" w:eastAsia="Times New Roman" w:hAnsi="Open Sans" w:cs="Open Sans"/>
          <w:color w:val="auto"/>
        </w:rPr>
        <w:t>Con l’invio del modulo di iscrizione, l’operatore dichiara di aver preso visione delle presenti condizioni generali di partecipazione, di accettarle e di impegnarsi a rispettarle.</w:t>
      </w:r>
    </w:p>
    <w:p w:rsidR="00B03E7D" w:rsidRDefault="00B03E7D" w:rsidP="00CB4D3E">
      <w:pPr>
        <w:spacing w:after="0" w:line="240" w:lineRule="auto"/>
        <w:ind w:left="11" w:right="57" w:hanging="11"/>
      </w:pPr>
    </w:p>
    <w:p w:rsidR="00CB4D3E" w:rsidRPr="00B03E7D" w:rsidRDefault="00CB4D3E" w:rsidP="00B03E7D"/>
    <w:p w:rsidR="00B03E7D" w:rsidRPr="00B31713" w:rsidRDefault="00B03E7D" w:rsidP="00B03E7D">
      <w:pPr>
        <w:pStyle w:val="Heading3"/>
        <w:numPr>
          <w:ilvl w:val="1"/>
          <w:numId w:val="9"/>
        </w:numPr>
        <w:spacing w:before="0" w:line="240" w:lineRule="auto"/>
        <w:ind w:left="426" w:hanging="426"/>
        <w:rPr>
          <w:rFonts w:ascii="Open Sans" w:hAnsi="Open Sans" w:cs="Open Sans"/>
          <w:color w:val="1F4E79" w:themeColor="accent1" w:themeShade="80"/>
        </w:rPr>
      </w:pPr>
      <w:r w:rsidRPr="00B03E7D">
        <w:rPr>
          <w:rFonts w:ascii="Open Sans" w:hAnsi="Open Sans" w:cs="Open Sans"/>
          <w:color w:val="1F4E79" w:themeColor="accent1" w:themeShade="80"/>
        </w:rPr>
        <w:t>GIORNATE DELL’OLIO NUOVO</w:t>
      </w:r>
    </w:p>
    <w:p w:rsidR="00B03E7D" w:rsidRPr="00B03E7D" w:rsidRDefault="00B03E7D" w:rsidP="00CB4D3E">
      <w:pPr>
        <w:pStyle w:val="isselectedend"/>
        <w:spacing w:before="0" w:beforeAutospacing="0" w:after="0" w:afterAutospacing="0"/>
        <w:jc w:val="both"/>
        <w:rPr>
          <w:rFonts w:ascii="Open Sans" w:hAnsi="Open Sans" w:cs="Open Sans"/>
        </w:rPr>
      </w:pPr>
      <w:r w:rsidRPr="00B03E7D">
        <w:rPr>
          <w:rFonts w:ascii="Open Sans" w:hAnsi="Open Sans" w:cs="Open Sans"/>
        </w:rPr>
        <w:t xml:space="preserve">Le Giornate dell’Olio Nuovo si svolgeranno dal </w:t>
      </w:r>
      <w:r w:rsidRPr="00CB4D3E">
        <w:rPr>
          <w:rFonts w:ascii="Open Sans" w:hAnsi="Open Sans" w:cs="Open Sans"/>
          <w:b/>
        </w:rPr>
        <w:t>15 gennaio al 15 febbraio 2027</w:t>
      </w:r>
      <w:r w:rsidRPr="00B03E7D">
        <w:rPr>
          <w:rFonts w:ascii="Open Sans" w:hAnsi="Open Sans" w:cs="Open Sans"/>
        </w:rPr>
        <w:t>.</w:t>
      </w:r>
      <w:r w:rsidR="00CB4D3E">
        <w:rPr>
          <w:rFonts w:ascii="Open Sans" w:hAnsi="Open Sans" w:cs="Open Sans"/>
        </w:rPr>
        <w:t xml:space="preserve"> </w:t>
      </w:r>
      <w:r w:rsidRPr="00B03E7D">
        <w:rPr>
          <w:rFonts w:ascii="Open Sans" w:hAnsi="Open Sans" w:cs="Open Sans"/>
        </w:rPr>
        <w:t>L’operatore della ristorazione partecipante si impegna a proporre, per tutta la durata delle Giornate, presso il proprio esercizio, il piatto speciale o il menù presentato in fase di iscrizione, nel quale gli oli nuovi premiati costituiscano un ingrediente di particolare rilievo.</w:t>
      </w:r>
    </w:p>
    <w:p w:rsidR="00B03E7D" w:rsidRPr="00B03E7D" w:rsidRDefault="00B03E7D" w:rsidP="00CB4D3E">
      <w:pPr>
        <w:pStyle w:val="isselectedend"/>
        <w:spacing w:before="0" w:beforeAutospacing="0" w:after="0" w:afterAutospacing="0"/>
        <w:jc w:val="both"/>
        <w:rPr>
          <w:rFonts w:ascii="Open Sans" w:hAnsi="Open Sans" w:cs="Open Sans"/>
        </w:rPr>
      </w:pPr>
    </w:p>
    <w:p w:rsidR="00B03E7D" w:rsidRPr="00B03E7D" w:rsidRDefault="00B03E7D" w:rsidP="00CB4D3E">
      <w:pPr>
        <w:pStyle w:val="isselectedend"/>
        <w:spacing w:before="0" w:beforeAutospacing="0" w:after="0" w:afterAutospacing="0"/>
        <w:jc w:val="both"/>
        <w:rPr>
          <w:rFonts w:ascii="Open Sans" w:hAnsi="Open Sans" w:cs="Open Sans"/>
        </w:rPr>
      </w:pPr>
      <w:r w:rsidRPr="00B03E7D">
        <w:rPr>
          <w:rFonts w:ascii="Open Sans" w:hAnsi="Open Sans" w:cs="Open Sans"/>
        </w:rPr>
        <w:t>Il Comune città di Capodistria sosterrà i costi di acquisto degli oli nuovi premiati esclusivamente per gli operatori della ristorazione partecipanti che hanno sede operativa nel territorio del Comune città di Capodistria.</w:t>
      </w:r>
    </w:p>
    <w:p w:rsidR="00B03E7D" w:rsidRPr="00B03E7D" w:rsidRDefault="00B03E7D" w:rsidP="00CB4D3E">
      <w:pPr>
        <w:pStyle w:val="isselectedend"/>
        <w:spacing w:before="0" w:beforeAutospacing="0" w:after="0" w:afterAutospacing="0"/>
        <w:jc w:val="both"/>
        <w:rPr>
          <w:rFonts w:ascii="Open Sans" w:hAnsi="Open Sans" w:cs="Open Sans"/>
        </w:rPr>
      </w:pPr>
    </w:p>
    <w:p w:rsidR="00B03E7D" w:rsidRDefault="00B03E7D" w:rsidP="00CB4D3E">
      <w:pPr>
        <w:pStyle w:val="isselectedend"/>
        <w:spacing w:before="0" w:beforeAutospacing="0" w:after="0" w:afterAutospacing="0"/>
        <w:jc w:val="both"/>
        <w:rPr>
          <w:rFonts w:ascii="Open Sans" w:hAnsi="Open Sans" w:cs="Open Sans"/>
        </w:rPr>
      </w:pPr>
      <w:r w:rsidRPr="00B03E7D">
        <w:rPr>
          <w:rFonts w:ascii="Open Sans" w:hAnsi="Open Sans" w:cs="Open Sans"/>
        </w:rPr>
        <w:t>Il piatto o il menù dovrà essere concepito in modo da valorizzare le caratteristiche sensoriali dell’olio nuovo, la sua freschezza e la sua varietà. È obbligatorio l’utilizzo di in</w:t>
      </w:r>
      <w:r w:rsidR="00CB4D3E">
        <w:rPr>
          <w:rFonts w:ascii="Open Sans" w:hAnsi="Open Sans" w:cs="Open Sans"/>
        </w:rPr>
        <w:t xml:space="preserve">gredienti locali e di stagione. </w:t>
      </w:r>
      <w:r w:rsidRPr="00B03E7D">
        <w:rPr>
          <w:rFonts w:ascii="Open Sans" w:hAnsi="Open Sans" w:cs="Open Sans"/>
        </w:rPr>
        <w:t>L’operatore stabilisce autonomamente il prezzo di vendita del piatto o del menù propo</w:t>
      </w:r>
      <w:r w:rsidR="00CB4D3E">
        <w:rPr>
          <w:rFonts w:ascii="Open Sans" w:hAnsi="Open Sans" w:cs="Open Sans"/>
        </w:rPr>
        <w:t xml:space="preserve">sto nell’ambito delle Giornate. </w:t>
      </w:r>
      <w:r w:rsidRPr="00B03E7D">
        <w:rPr>
          <w:rFonts w:ascii="Open Sans" w:hAnsi="Open Sans" w:cs="Open Sans"/>
        </w:rPr>
        <w:t>L’operatore si impegna inoltre a contrassegnare adeguatamente l’offerta del Festival, a presentarla ai propri ospiti e a promuoverla durante l’intero periodo delle Giornate, conformemente alle indicazioni e ai materiali promozionali forniti dagli organizzatori.</w:t>
      </w:r>
    </w:p>
    <w:p w:rsidR="00B03E7D" w:rsidRDefault="00B03E7D" w:rsidP="00B03E7D">
      <w:pPr>
        <w:pStyle w:val="isselectedend"/>
        <w:spacing w:before="0" w:beforeAutospacing="0" w:after="0" w:afterAutospacing="0"/>
        <w:jc w:val="both"/>
        <w:rPr>
          <w:rFonts w:ascii="Open Sans" w:hAnsi="Open Sans" w:cs="Open Sans"/>
        </w:rPr>
      </w:pPr>
    </w:p>
    <w:p w:rsidR="00BC409C" w:rsidRPr="009E440E" w:rsidRDefault="00BC409C" w:rsidP="00B03E7D">
      <w:pPr>
        <w:pStyle w:val="isselectedend"/>
        <w:spacing w:before="0" w:beforeAutospacing="0" w:after="0" w:afterAutospacing="0"/>
        <w:jc w:val="both"/>
        <w:rPr>
          <w:rFonts w:ascii="Open Sans" w:hAnsi="Open Sans" w:cs="Open Sans"/>
        </w:rPr>
      </w:pPr>
    </w:p>
    <w:p w:rsidR="00CB4D3E" w:rsidRDefault="00CB4D3E" w:rsidP="00CB4D3E">
      <w:pPr>
        <w:pStyle w:val="Heading3"/>
        <w:numPr>
          <w:ilvl w:val="1"/>
          <w:numId w:val="9"/>
        </w:numPr>
        <w:spacing w:before="0" w:line="240" w:lineRule="auto"/>
        <w:ind w:left="426" w:right="57" w:hanging="426"/>
        <w:rPr>
          <w:rFonts w:ascii="Open Sans" w:hAnsi="Open Sans" w:cs="Open Sans"/>
          <w:color w:val="1F4E79" w:themeColor="accent1" w:themeShade="80"/>
        </w:rPr>
      </w:pPr>
      <w:r w:rsidRPr="00CB4D3E">
        <w:rPr>
          <w:rFonts w:ascii="Open Sans" w:hAnsi="Open Sans" w:cs="Open Sans"/>
          <w:color w:val="1F4E79" w:themeColor="accent1" w:themeShade="80"/>
        </w:rPr>
        <w:t>FORMAZIONE E VALUTAZIONE DEGLI OLI NUOVI</w:t>
      </w:r>
    </w:p>
    <w:p w:rsidR="00CB4D3E" w:rsidRPr="00CB4D3E" w:rsidRDefault="00CB4D3E" w:rsidP="00CB4D3E">
      <w:pPr>
        <w:pStyle w:val="Heading3"/>
        <w:spacing w:line="240" w:lineRule="auto"/>
        <w:ind w:left="11" w:right="57" w:hanging="11"/>
        <w:rPr>
          <w:rFonts w:ascii="Open Sans" w:hAnsi="Open Sans" w:cs="Open Sans"/>
          <w:color w:val="auto"/>
        </w:rPr>
      </w:pPr>
      <w:r w:rsidRPr="00CB4D3E">
        <w:rPr>
          <w:rFonts w:ascii="Open Sans" w:hAnsi="Open Sans" w:cs="Open Sans"/>
          <w:color w:val="auto"/>
        </w:rPr>
        <w:t xml:space="preserve">Per gli operatori della ristorazione partecipanti sarà organizzato un incontro formativo specialistico </w:t>
      </w:r>
      <w:r w:rsidRPr="00CB4D3E">
        <w:rPr>
          <w:rFonts w:ascii="Open Sans" w:hAnsi="Open Sans" w:cs="Open Sans"/>
          <w:b/>
          <w:color w:val="auto"/>
        </w:rPr>
        <w:t>lunedì 9 novembre 2026, alle ore 9.00,</w:t>
      </w:r>
      <w:r w:rsidRPr="00CB4D3E">
        <w:rPr>
          <w:rFonts w:ascii="Open Sans" w:hAnsi="Open Sans" w:cs="Open Sans"/>
          <w:color w:val="auto"/>
        </w:rPr>
        <w:t xml:space="preserve"> presso i locali LABS ZRS (Livade 6, Isola).</w:t>
      </w:r>
      <w:r>
        <w:rPr>
          <w:rFonts w:ascii="Open Sans" w:hAnsi="Open Sans" w:cs="Open Sans"/>
          <w:color w:val="auto"/>
        </w:rPr>
        <w:t xml:space="preserve"> </w:t>
      </w:r>
      <w:r w:rsidRPr="00CB4D3E">
        <w:rPr>
          <w:rFonts w:ascii="Open Sans" w:hAnsi="Open Sans" w:cs="Open Sans"/>
          <w:color w:val="auto"/>
        </w:rPr>
        <w:t>La formazione sarà dedicata alla conoscenza delle caratteristiche, della qualità, delle proprietà sensoriali e del corretto utilizzo degli oli nuovi in cucina.</w:t>
      </w:r>
    </w:p>
    <w:p w:rsidR="00CB4D3E" w:rsidRPr="00CB4D3E" w:rsidRDefault="00CB4D3E" w:rsidP="00CB4D3E">
      <w:pPr>
        <w:pStyle w:val="Heading3"/>
        <w:spacing w:line="240" w:lineRule="auto"/>
        <w:ind w:left="11" w:right="57" w:hanging="11"/>
        <w:rPr>
          <w:rFonts w:ascii="Open Sans" w:hAnsi="Open Sans" w:cs="Open Sans"/>
          <w:color w:val="auto"/>
        </w:rPr>
      </w:pPr>
    </w:p>
    <w:p w:rsidR="00B03E7D" w:rsidRPr="00B31713" w:rsidRDefault="00CB4D3E" w:rsidP="00CB4D3E">
      <w:pPr>
        <w:pStyle w:val="Heading3"/>
        <w:spacing w:line="240" w:lineRule="auto"/>
        <w:ind w:left="11" w:right="57" w:hanging="11"/>
        <w:rPr>
          <w:rFonts w:ascii="Open Sans" w:hAnsi="Open Sans" w:cs="Open Sans"/>
          <w:color w:val="auto"/>
        </w:rPr>
      </w:pPr>
      <w:r w:rsidRPr="00CB4D3E">
        <w:rPr>
          <w:rFonts w:ascii="Open Sans" w:hAnsi="Open Sans" w:cs="Open Sans"/>
          <w:color w:val="auto"/>
        </w:rPr>
        <w:t>Nell’ambito della formazione, gli operatori della ristorazione parteciperanno anche alla valutazione degli oli nuovi premiati.</w:t>
      </w:r>
      <w:r>
        <w:rPr>
          <w:rFonts w:ascii="Open Sans" w:hAnsi="Open Sans" w:cs="Open Sans"/>
          <w:color w:val="auto"/>
        </w:rPr>
        <w:t xml:space="preserve"> </w:t>
      </w:r>
      <w:r w:rsidRPr="00CB4D3E">
        <w:rPr>
          <w:rFonts w:ascii="Open Sans" w:hAnsi="Open Sans" w:cs="Open Sans"/>
          <w:color w:val="auto"/>
        </w:rPr>
        <w:t>Ciascun operatore partecipante potrà selezionare e valutare, sulla base della propria analisi sensoriale, gli oli che riterrà più interessanti e convincenti.</w:t>
      </w:r>
      <w:r>
        <w:rPr>
          <w:rFonts w:ascii="Open Sans" w:hAnsi="Open Sans" w:cs="Open Sans"/>
          <w:color w:val="auto"/>
        </w:rPr>
        <w:t xml:space="preserve"> </w:t>
      </w:r>
      <w:r w:rsidRPr="00CB4D3E">
        <w:rPr>
          <w:rFonts w:ascii="Open Sans" w:hAnsi="Open Sans" w:cs="Open Sans"/>
          <w:color w:val="auto"/>
        </w:rPr>
        <w:t>Sulla base delle valutazioni espresse dagli operatori della ristorazione partecipanti sarà inoltre individuato il miglior olio nuovo secondo il giudizio dei ristoratori, al quale sarà conferito uno speciale riconoscimento nell’ambito del Festival.</w:t>
      </w:r>
      <w:r>
        <w:rPr>
          <w:rFonts w:ascii="Open Sans" w:hAnsi="Open Sans" w:cs="Open Sans"/>
          <w:color w:val="auto"/>
        </w:rPr>
        <w:t xml:space="preserve"> </w:t>
      </w:r>
      <w:r w:rsidRPr="00CB4D3E">
        <w:rPr>
          <w:rFonts w:ascii="Open Sans" w:hAnsi="Open Sans" w:cs="Open Sans"/>
          <w:color w:val="auto"/>
        </w:rPr>
        <w:t>La partecipazione alla formazione e alla valutazione è obbligatoria per tutti gli operatori della ristorazione aderenti.</w:t>
      </w:r>
    </w:p>
    <w:p w:rsidR="00B03E7D" w:rsidRDefault="00B03E7D" w:rsidP="00B03E7D">
      <w:pPr>
        <w:pStyle w:val="Heading3"/>
        <w:spacing w:before="0" w:line="240" w:lineRule="auto"/>
        <w:rPr>
          <w:rFonts w:ascii="Open Sans" w:hAnsi="Open Sans" w:cs="Open Sans"/>
          <w:color w:val="auto"/>
        </w:rPr>
      </w:pPr>
    </w:p>
    <w:p w:rsidR="00BC409C" w:rsidRPr="00BC409C" w:rsidRDefault="00BC409C" w:rsidP="00BC409C"/>
    <w:p w:rsidR="00CB4D3E" w:rsidRDefault="00CB4D3E" w:rsidP="00CB4D3E">
      <w:pPr>
        <w:pStyle w:val="isselectedend"/>
        <w:numPr>
          <w:ilvl w:val="1"/>
          <w:numId w:val="9"/>
        </w:numPr>
        <w:spacing w:before="0" w:beforeAutospacing="0" w:after="0" w:afterAutospacing="0"/>
        <w:ind w:left="426" w:hanging="426"/>
        <w:jc w:val="both"/>
        <w:rPr>
          <w:rFonts w:ascii="Open Sans" w:eastAsiaTheme="majorEastAsia" w:hAnsi="Open Sans" w:cs="Open Sans"/>
          <w:color w:val="1F4E79" w:themeColor="accent1" w:themeShade="80"/>
        </w:rPr>
      </w:pPr>
      <w:r w:rsidRPr="00CB4D3E">
        <w:rPr>
          <w:rFonts w:ascii="Open Sans" w:eastAsiaTheme="majorEastAsia" w:hAnsi="Open Sans" w:cs="Open Sans"/>
          <w:color w:val="1F4E79" w:themeColor="accent1" w:themeShade="80"/>
        </w:rPr>
        <w:t>SELEZIONE DEGLI OPERATORI DELLA RISTORAZIONE PER L’EVENTO PRINCIPALE OLIO NUOVO</w:t>
      </w:r>
    </w:p>
    <w:p w:rsidR="00BC409C" w:rsidRPr="00BC409C" w:rsidRDefault="00BC409C" w:rsidP="00BC409C">
      <w:pPr>
        <w:pStyle w:val="isselectedend"/>
        <w:spacing w:before="0" w:beforeAutospacing="0" w:after="0" w:afterAutospacing="0"/>
        <w:jc w:val="both"/>
        <w:rPr>
          <w:rFonts w:ascii="Open Sans" w:hAnsi="Open Sans" w:cs="Open Sans"/>
        </w:rPr>
      </w:pPr>
      <w:r w:rsidRPr="00BC409C">
        <w:rPr>
          <w:rFonts w:ascii="Open Sans" w:hAnsi="Open Sans" w:cs="Open Sans"/>
        </w:rPr>
        <w:t xml:space="preserve">Tra gli operatori della ristorazione iscritti alle Giornate, gli organizzatori selezioneranno </w:t>
      </w:r>
      <w:r w:rsidRPr="00BC409C">
        <w:rPr>
          <w:rFonts w:ascii="Open Sans" w:hAnsi="Open Sans" w:cs="Open Sans"/>
          <w:b/>
        </w:rPr>
        <w:t>6 operatori</w:t>
      </w:r>
      <w:r w:rsidRPr="00BC409C">
        <w:rPr>
          <w:rFonts w:ascii="Open Sans" w:hAnsi="Open Sans" w:cs="Open Sans"/>
        </w:rPr>
        <w:t xml:space="preserve"> che parteciperan</w:t>
      </w:r>
      <w:r>
        <w:rPr>
          <w:rFonts w:ascii="Open Sans" w:hAnsi="Open Sans" w:cs="Open Sans"/>
        </w:rPr>
        <w:t xml:space="preserve">no anche all’evento principale </w:t>
      </w:r>
      <w:r>
        <w:rPr>
          <w:rFonts w:ascii="Open Sans" w:hAnsi="Open Sans" w:cs="Open Sans"/>
          <w:b/>
        </w:rPr>
        <w:t>Olio</w:t>
      </w:r>
      <w:r w:rsidRPr="00BC409C">
        <w:rPr>
          <w:rFonts w:ascii="Open Sans" w:hAnsi="Open Sans" w:cs="Open Sans"/>
          <w:b/>
        </w:rPr>
        <w:t xml:space="preserve"> Nuovo</w:t>
      </w:r>
      <w:r w:rsidRPr="00BC409C">
        <w:rPr>
          <w:rFonts w:ascii="Open Sans" w:hAnsi="Open Sans" w:cs="Open Sans"/>
        </w:rPr>
        <w:t xml:space="preserve">, in programma il 26 novembre 2026 presso la sala del </w:t>
      </w:r>
      <w:r>
        <w:rPr>
          <w:rFonts w:ascii="Open Sans" w:hAnsi="Open Sans" w:cs="Open Sans"/>
        </w:rPr>
        <w:t>Crocevia di</w:t>
      </w:r>
      <w:r w:rsidRPr="00BC409C">
        <w:rPr>
          <w:rFonts w:ascii="Open Sans" w:hAnsi="Open Sans" w:cs="Open Sans"/>
        </w:rPr>
        <w:t xml:space="preserve"> culture Libertas.</w:t>
      </w:r>
    </w:p>
    <w:p w:rsidR="00BC409C" w:rsidRPr="00BC409C" w:rsidRDefault="00BC409C" w:rsidP="00BC409C">
      <w:pPr>
        <w:pStyle w:val="isselectedend"/>
        <w:spacing w:before="0" w:beforeAutospacing="0" w:after="0" w:afterAutospacing="0"/>
        <w:jc w:val="both"/>
        <w:rPr>
          <w:rFonts w:ascii="Open Sans" w:hAnsi="Open Sans" w:cs="Open Sans"/>
        </w:rPr>
      </w:pPr>
    </w:p>
    <w:p w:rsidR="00BC409C" w:rsidRPr="00BC409C" w:rsidRDefault="00BC409C" w:rsidP="00BC409C">
      <w:pPr>
        <w:pStyle w:val="isselectedend"/>
        <w:spacing w:before="0" w:beforeAutospacing="0" w:after="0" w:afterAutospacing="0"/>
        <w:jc w:val="both"/>
        <w:rPr>
          <w:rFonts w:ascii="Open Sans" w:hAnsi="Open Sans" w:cs="Open Sans"/>
        </w:rPr>
      </w:pPr>
      <w:r w:rsidRPr="00BC409C">
        <w:rPr>
          <w:rFonts w:ascii="Open Sans" w:hAnsi="Open Sans" w:cs="Open Sans"/>
        </w:rPr>
        <w:t>Nella selezione, gli organizzatori terranno conto in pa</w:t>
      </w:r>
      <w:r>
        <w:rPr>
          <w:rFonts w:ascii="Open Sans" w:hAnsi="Open Sans" w:cs="Open Sans"/>
        </w:rPr>
        <w:t>rticolare dei seguenti criteri:</w:t>
      </w:r>
    </w:p>
    <w:p w:rsidR="00BC409C" w:rsidRPr="00BC409C" w:rsidRDefault="00BC409C" w:rsidP="000C54C0">
      <w:pPr>
        <w:pStyle w:val="isselectedend"/>
        <w:numPr>
          <w:ilvl w:val="0"/>
          <w:numId w:val="14"/>
        </w:numPr>
        <w:spacing w:before="0" w:beforeAutospacing="0" w:after="0" w:afterAutospacing="0"/>
        <w:ind w:left="426" w:hanging="426"/>
        <w:jc w:val="both"/>
        <w:rPr>
          <w:rFonts w:ascii="Open Sans" w:hAnsi="Open Sans" w:cs="Open Sans"/>
        </w:rPr>
      </w:pPr>
      <w:r w:rsidRPr="00BC409C">
        <w:rPr>
          <w:rFonts w:ascii="Open Sans" w:hAnsi="Open Sans" w:cs="Open Sans"/>
        </w:rPr>
        <w:t>qualità e originalità del piatto proposto o dell’offerta gastronomica;</w:t>
      </w:r>
    </w:p>
    <w:p w:rsidR="00BC409C" w:rsidRPr="00BC409C" w:rsidRDefault="00BC409C" w:rsidP="000C54C0">
      <w:pPr>
        <w:pStyle w:val="isselectedend"/>
        <w:numPr>
          <w:ilvl w:val="0"/>
          <w:numId w:val="14"/>
        </w:numPr>
        <w:spacing w:before="0" w:beforeAutospacing="0" w:after="0" w:afterAutospacing="0"/>
        <w:ind w:left="426" w:hanging="426"/>
        <w:jc w:val="both"/>
        <w:rPr>
          <w:rFonts w:ascii="Open Sans" w:hAnsi="Open Sans" w:cs="Open Sans"/>
        </w:rPr>
      </w:pPr>
      <w:r w:rsidRPr="00BC409C">
        <w:rPr>
          <w:rFonts w:ascii="Open Sans" w:hAnsi="Open Sans" w:cs="Open Sans"/>
        </w:rPr>
        <w:t>adeguatezza e modalità di utilizzo degli oli nuovi premiati;</w:t>
      </w:r>
    </w:p>
    <w:p w:rsidR="00BC409C" w:rsidRPr="00BC409C" w:rsidRDefault="00BC409C" w:rsidP="000C54C0">
      <w:pPr>
        <w:pStyle w:val="isselectedend"/>
        <w:numPr>
          <w:ilvl w:val="0"/>
          <w:numId w:val="14"/>
        </w:numPr>
        <w:spacing w:before="0" w:beforeAutospacing="0" w:after="0" w:afterAutospacing="0"/>
        <w:ind w:left="426" w:hanging="426"/>
        <w:jc w:val="both"/>
        <w:rPr>
          <w:rFonts w:ascii="Open Sans" w:hAnsi="Open Sans" w:cs="Open Sans"/>
        </w:rPr>
      </w:pPr>
      <w:r w:rsidRPr="00BC409C">
        <w:rPr>
          <w:rFonts w:ascii="Open Sans" w:hAnsi="Open Sans" w:cs="Open Sans"/>
        </w:rPr>
        <w:t>utilizzo di ingredienti locali e di stagione;</w:t>
      </w:r>
    </w:p>
    <w:p w:rsidR="00BC409C" w:rsidRPr="00BC409C" w:rsidRDefault="00BC409C" w:rsidP="000C54C0">
      <w:pPr>
        <w:pStyle w:val="isselectedend"/>
        <w:numPr>
          <w:ilvl w:val="0"/>
          <w:numId w:val="14"/>
        </w:numPr>
        <w:spacing w:before="0" w:beforeAutospacing="0" w:after="0" w:afterAutospacing="0"/>
        <w:ind w:left="426" w:hanging="426"/>
        <w:jc w:val="both"/>
        <w:rPr>
          <w:rFonts w:ascii="Open Sans" w:hAnsi="Open Sans" w:cs="Open Sans"/>
        </w:rPr>
      </w:pPr>
      <w:r w:rsidRPr="00BC409C">
        <w:rPr>
          <w:rFonts w:ascii="Open Sans" w:hAnsi="Open Sans" w:cs="Open Sans"/>
        </w:rPr>
        <w:t>varietà dell’offerta gastronomica complessiva dell’evento;</w:t>
      </w:r>
    </w:p>
    <w:p w:rsidR="00BC409C" w:rsidRPr="00BC409C" w:rsidRDefault="00BC409C" w:rsidP="000C54C0">
      <w:pPr>
        <w:pStyle w:val="isselectedend"/>
        <w:numPr>
          <w:ilvl w:val="0"/>
          <w:numId w:val="14"/>
        </w:numPr>
        <w:spacing w:before="0" w:beforeAutospacing="0" w:after="0" w:afterAutospacing="0"/>
        <w:ind w:left="426" w:hanging="426"/>
        <w:jc w:val="both"/>
        <w:rPr>
          <w:rFonts w:ascii="Open Sans" w:hAnsi="Open Sans" w:cs="Open Sans"/>
        </w:rPr>
      </w:pPr>
      <w:r w:rsidRPr="00BC409C">
        <w:rPr>
          <w:rFonts w:ascii="Open Sans" w:hAnsi="Open Sans" w:cs="Open Sans"/>
        </w:rPr>
        <w:t>possibilità organizzative e tecniche di realizzazione;</w:t>
      </w:r>
    </w:p>
    <w:p w:rsidR="00BC409C" w:rsidRPr="00BC409C" w:rsidRDefault="00BC409C" w:rsidP="000C54C0">
      <w:pPr>
        <w:pStyle w:val="isselectedend"/>
        <w:numPr>
          <w:ilvl w:val="0"/>
          <w:numId w:val="14"/>
        </w:numPr>
        <w:spacing w:before="0" w:beforeAutospacing="0" w:after="0" w:afterAutospacing="0"/>
        <w:ind w:left="426" w:hanging="426"/>
        <w:jc w:val="both"/>
        <w:rPr>
          <w:rFonts w:ascii="Open Sans" w:hAnsi="Open Sans" w:cs="Open Sans"/>
        </w:rPr>
      </w:pPr>
      <w:r w:rsidRPr="00BC409C">
        <w:rPr>
          <w:rFonts w:ascii="Open Sans" w:hAnsi="Open Sans" w:cs="Open Sans"/>
        </w:rPr>
        <w:t>principio di rotazione e alternanza degli operatori della ristorazione partecipanti.</w:t>
      </w:r>
    </w:p>
    <w:p w:rsidR="00BC409C" w:rsidRPr="00BC409C" w:rsidRDefault="00BC409C" w:rsidP="00BC409C">
      <w:pPr>
        <w:pStyle w:val="isselectedend"/>
        <w:spacing w:before="0" w:beforeAutospacing="0" w:after="0" w:afterAutospacing="0"/>
        <w:jc w:val="both"/>
        <w:rPr>
          <w:rFonts w:ascii="Open Sans" w:hAnsi="Open Sans" w:cs="Open Sans"/>
        </w:rPr>
      </w:pPr>
    </w:p>
    <w:p w:rsidR="00BC409C" w:rsidRPr="00BC409C" w:rsidRDefault="00BC409C" w:rsidP="00BC409C">
      <w:pPr>
        <w:pStyle w:val="isselectedend"/>
        <w:spacing w:before="0" w:beforeAutospacing="0" w:after="0" w:afterAutospacing="0"/>
        <w:jc w:val="both"/>
        <w:rPr>
          <w:rFonts w:ascii="Open Sans" w:hAnsi="Open Sans" w:cs="Open Sans"/>
        </w:rPr>
      </w:pPr>
      <w:r w:rsidRPr="00BC409C">
        <w:rPr>
          <w:rFonts w:ascii="Open Sans" w:hAnsi="Open Sans" w:cs="Open Sans"/>
        </w:rPr>
        <w:t>Attraverso il principio di rotazione, gli organizzatori intendono offrire, nelle diverse edizioni del Festival, l’opportunità di partecipare e presentarsi al più ampio numero possibile d</w:t>
      </w:r>
      <w:r>
        <w:rPr>
          <w:rFonts w:ascii="Open Sans" w:hAnsi="Open Sans" w:cs="Open Sans"/>
        </w:rPr>
        <w:t xml:space="preserve">i operatori della ristorazione. </w:t>
      </w:r>
      <w:r w:rsidRPr="00BC409C">
        <w:rPr>
          <w:rFonts w:ascii="Open Sans" w:hAnsi="Open Sans" w:cs="Open Sans"/>
        </w:rPr>
        <w:t>Pertanto, la precedente partecipazione all’evento principale potrà essere presa in considerazione dagli organizzatori nella selezione degli operat</w:t>
      </w:r>
      <w:r>
        <w:rPr>
          <w:rFonts w:ascii="Open Sans" w:hAnsi="Open Sans" w:cs="Open Sans"/>
        </w:rPr>
        <w:t xml:space="preserve">ori per le edizioni successive. </w:t>
      </w:r>
      <w:r w:rsidRPr="00BC409C">
        <w:rPr>
          <w:rFonts w:ascii="Open Sans" w:hAnsi="Open Sans" w:cs="Open Sans"/>
        </w:rPr>
        <w:t>La decisione definitiva sulla selezione dei sei operatori della ristorazione che parteciperanno all’evento principale spetta agli organizzatori.</w:t>
      </w:r>
    </w:p>
    <w:p w:rsidR="00BC409C" w:rsidRPr="00BC409C" w:rsidRDefault="00BC409C" w:rsidP="00BC409C">
      <w:pPr>
        <w:pStyle w:val="isselectedend"/>
        <w:spacing w:before="0" w:beforeAutospacing="0" w:after="0" w:afterAutospacing="0"/>
        <w:jc w:val="both"/>
        <w:rPr>
          <w:rFonts w:ascii="Open Sans" w:hAnsi="Open Sans" w:cs="Open Sans"/>
        </w:rPr>
      </w:pPr>
    </w:p>
    <w:p w:rsidR="00B03E7D" w:rsidRPr="00BC409C" w:rsidRDefault="00BC409C" w:rsidP="00BC409C">
      <w:pPr>
        <w:pStyle w:val="isselectedend"/>
        <w:spacing w:before="0" w:beforeAutospacing="0" w:after="0" w:afterAutospacing="0"/>
        <w:jc w:val="both"/>
        <w:rPr>
          <w:rFonts w:ascii="Open Sans" w:hAnsi="Open Sans" w:cs="Open Sans"/>
          <w:b/>
        </w:rPr>
      </w:pPr>
      <w:r w:rsidRPr="00BC409C">
        <w:rPr>
          <w:rFonts w:ascii="Open Sans" w:hAnsi="Open Sans" w:cs="Open Sans"/>
          <w:b/>
        </w:rPr>
        <w:t>Con l’iscrizione alle Giornate, l’operatore conferma la propria disponibilità a partecipare anche all’evento principale qualora venga selezionato. La partecipazione all’evento principale è obbligatoria per gli operatori selezionati.</w:t>
      </w:r>
    </w:p>
    <w:p w:rsidR="00B03E7D" w:rsidRDefault="00B03E7D" w:rsidP="00BC409C">
      <w:pPr>
        <w:pStyle w:val="Heading3"/>
        <w:spacing w:before="0" w:line="240" w:lineRule="auto"/>
        <w:rPr>
          <w:rFonts w:ascii="Open Sans" w:hAnsi="Open Sans" w:cs="Open Sans"/>
        </w:rPr>
      </w:pPr>
    </w:p>
    <w:p w:rsidR="00A44EAC" w:rsidRPr="00A44EAC" w:rsidRDefault="00A44EAC" w:rsidP="00A44EAC"/>
    <w:p w:rsidR="00BC409C" w:rsidRDefault="00BC409C" w:rsidP="00BC409C">
      <w:pPr>
        <w:pStyle w:val="isselectedend"/>
        <w:numPr>
          <w:ilvl w:val="1"/>
          <w:numId w:val="9"/>
        </w:numPr>
        <w:spacing w:before="0" w:beforeAutospacing="0" w:after="0" w:afterAutospacing="0"/>
        <w:ind w:left="426" w:hanging="426"/>
        <w:jc w:val="both"/>
        <w:rPr>
          <w:rFonts w:ascii="Open Sans" w:eastAsiaTheme="majorEastAsia" w:hAnsi="Open Sans" w:cs="Open Sans"/>
          <w:color w:val="1F4E79" w:themeColor="accent1" w:themeShade="80"/>
        </w:rPr>
      </w:pPr>
      <w:r w:rsidRPr="00BC409C">
        <w:rPr>
          <w:rFonts w:ascii="Open Sans" w:eastAsiaTheme="majorEastAsia" w:hAnsi="Open Sans" w:cs="Open Sans"/>
          <w:color w:val="1F4E79" w:themeColor="accent1" w:themeShade="80"/>
        </w:rPr>
        <w:t>OBBLIGHI DEGLI OPERATORI SELEZIONATI PER L’EVENTO PRINCIPALE</w:t>
      </w:r>
    </w:p>
    <w:p w:rsidR="00BC409C" w:rsidRPr="00BC409C" w:rsidRDefault="00BC409C" w:rsidP="00BC409C">
      <w:pPr>
        <w:pStyle w:val="Heading3"/>
        <w:spacing w:before="0" w:line="240" w:lineRule="auto"/>
        <w:ind w:left="11" w:right="57" w:hanging="11"/>
        <w:rPr>
          <w:rFonts w:ascii="Open Sans" w:eastAsia="Times New Roman" w:hAnsi="Open Sans" w:cs="Open Sans"/>
          <w:color w:val="auto"/>
        </w:rPr>
      </w:pPr>
      <w:r w:rsidRPr="00BC409C">
        <w:rPr>
          <w:rFonts w:ascii="Open Sans" w:eastAsia="Times New Roman" w:hAnsi="Open Sans" w:cs="Open Sans"/>
          <w:color w:val="auto"/>
        </w:rPr>
        <w:t xml:space="preserve">Ogni operatore della ristorazione selezionato dovrà preparare e servire, durante l’evento principale, uno </w:t>
      </w:r>
      <w:r w:rsidRPr="00BC409C">
        <w:rPr>
          <w:rFonts w:ascii="Open Sans" w:eastAsia="Times New Roman" w:hAnsi="Open Sans" w:cs="Open Sans"/>
          <w:b/>
          <w:color w:val="auto"/>
        </w:rPr>
        <w:t>«stuzzichino o antipasto freddo»</w:t>
      </w:r>
      <w:r w:rsidRPr="00BC409C">
        <w:rPr>
          <w:rFonts w:ascii="Open Sans" w:eastAsia="Times New Roman" w:hAnsi="Open Sans" w:cs="Open Sans"/>
          <w:color w:val="auto"/>
        </w:rPr>
        <w:t>, nel quale l’olio nuovo premiato costituisca uno degli ingredienti principali.</w:t>
      </w:r>
      <w:r>
        <w:rPr>
          <w:rFonts w:ascii="Open Sans" w:eastAsia="Times New Roman" w:hAnsi="Open Sans" w:cs="Open Sans"/>
          <w:color w:val="auto"/>
        </w:rPr>
        <w:t xml:space="preserve"> </w:t>
      </w:r>
      <w:r w:rsidRPr="00BC409C">
        <w:rPr>
          <w:rFonts w:ascii="Open Sans" w:eastAsia="Times New Roman" w:hAnsi="Open Sans" w:cs="Open Sans"/>
          <w:color w:val="auto"/>
        </w:rPr>
        <w:t>Gli oli nuovi premiati saranno forniti dagli organizzatori.</w:t>
      </w:r>
      <w:r>
        <w:rPr>
          <w:rFonts w:ascii="Open Sans" w:eastAsia="Times New Roman" w:hAnsi="Open Sans" w:cs="Open Sans"/>
          <w:color w:val="auto"/>
        </w:rPr>
        <w:t xml:space="preserve"> </w:t>
      </w:r>
      <w:r w:rsidRPr="00BC409C">
        <w:rPr>
          <w:rFonts w:ascii="Open Sans" w:eastAsia="Times New Roman" w:hAnsi="Open Sans" w:cs="Open Sans"/>
          <w:color w:val="auto"/>
        </w:rPr>
        <w:t>Il piatto presentato durante l’evento principale dovrà essere incluso anche nell’offerta dell’operatore durante le Giornate oppure costituire parte integrante del menù presentato in fase di iscrizione.</w:t>
      </w:r>
    </w:p>
    <w:p w:rsidR="00BC409C" w:rsidRPr="00BC409C" w:rsidRDefault="00BC409C" w:rsidP="00BC409C">
      <w:pPr>
        <w:pStyle w:val="Heading3"/>
        <w:spacing w:before="0" w:line="240" w:lineRule="auto"/>
        <w:ind w:left="11" w:right="57" w:hanging="11"/>
        <w:rPr>
          <w:rFonts w:ascii="Open Sans" w:eastAsia="Times New Roman" w:hAnsi="Open Sans" w:cs="Open Sans"/>
          <w:color w:val="auto"/>
        </w:rPr>
      </w:pPr>
    </w:p>
    <w:p w:rsidR="00B03E7D" w:rsidRDefault="00BC409C" w:rsidP="00BC409C">
      <w:pPr>
        <w:pStyle w:val="Heading3"/>
        <w:spacing w:before="0" w:line="240" w:lineRule="auto"/>
        <w:ind w:left="11" w:right="57" w:hanging="11"/>
        <w:rPr>
          <w:rFonts w:ascii="Open Sans" w:eastAsia="Times New Roman" w:hAnsi="Open Sans" w:cs="Open Sans"/>
          <w:color w:val="auto"/>
        </w:rPr>
      </w:pPr>
      <w:r w:rsidRPr="00BC409C">
        <w:rPr>
          <w:rFonts w:ascii="Open Sans" w:eastAsia="Times New Roman" w:hAnsi="Open Sans" w:cs="Open Sans"/>
          <w:color w:val="auto"/>
        </w:rPr>
        <w:t xml:space="preserve">Ogni operatore selezionato si impegna a preparare e servire </w:t>
      </w:r>
      <w:r w:rsidRPr="00A44EAC">
        <w:rPr>
          <w:rFonts w:ascii="Open Sans" w:eastAsia="Times New Roman" w:hAnsi="Open Sans" w:cs="Open Sans"/>
          <w:b/>
          <w:color w:val="auto"/>
        </w:rPr>
        <w:t>150 porzioni degustazione</w:t>
      </w:r>
      <w:r w:rsidRPr="00BC409C">
        <w:rPr>
          <w:rFonts w:ascii="Open Sans" w:eastAsia="Times New Roman" w:hAnsi="Open Sans" w:cs="Open Sans"/>
          <w:color w:val="auto"/>
        </w:rPr>
        <w:t xml:space="preserve"> per l’evento principale.</w:t>
      </w:r>
      <w:r>
        <w:rPr>
          <w:rFonts w:ascii="Open Sans" w:eastAsia="Times New Roman" w:hAnsi="Open Sans" w:cs="Open Sans"/>
          <w:color w:val="auto"/>
        </w:rPr>
        <w:t xml:space="preserve"> </w:t>
      </w:r>
      <w:r w:rsidRPr="00BC409C">
        <w:rPr>
          <w:rFonts w:ascii="Open Sans" w:eastAsia="Times New Roman" w:hAnsi="Open Sans" w:cs="Open Sans"/>
          <w:color w:val="auto"/>
        </w:rPr>
        <w:t xml:space="preserve">Complessivamente, i sei operatori della ristorazione partecipanti garantiranno quindi </w:t>
      </w:r>
      <w:r w:rsidRPr="00A44EAC">
        <w:rPr>
          <w:rFonts w:ascii="Open Sans" w:eastAsia="Times New Roman" w:hAnsi="Open Sans" w:cs="Open Sans"/>
          <w:b/>
          <w:color w:val="auto"/>
        </w:rPr>
        <w:t>900 porzioni degustazione</w:t>
      </w:r>
      <w:r w:rsidRPr="00BC409C">
        <w:rPr>
          <w:rFonts w:ascii="Open Sans" w:eastAsia="Times New Roman" w:hAnsi="Open Sans" w:cs="Open Sans"/>
          <w:color w:val="auto"/>
        </w:rPr>
        <w:t>.</w:t>
      </w:r>
      <w:r>
        <w:rPr>
          <w:rFonts w:ascii="Open Sans" w:eastAsia="Times New Roman" w:hAnsi="Open Sans" w:cs="Open Sans"/>
          <w:color w:val="auto"/>
        </w:rPr>
        <w:t xml:space="preserve"> </w:t>
      </w:r>
      <w:r w:rsidRPr="00BC409C">
        <w:rPr>
          <w:rFonts w:ascii="Open Sans" w:eastAsia="Times New Roman" w:hAnsi="Open Sans" w:cs="Open Sans"/>
          <w:color w:val="auto"/>
        </w:rPr>
        <w:t xml:space="preserve">Il valore concordato di ciascuna porzione degustazione è pari a </w:t>
      </w:r>
      <w:r w:rsidRPr="00A44EAC">
        <w:rPr>
          <w:rFonts w:ascii="Open Sans" w:eastAsia="Times New Roman" w:hAnsi="Open Sans" w:cs="Open Sans"/>
          <w:b/>
          <w:color w:val="auto"/>
        </w:rPr>
        <w:t>3,33 EUR IVA inclusa</w:t>
      </w:r>
      <w:r w:rsidRPr="00BC409C">
        <w:rPr>
          <w:rFonts w:ascii="Open Sans" w:eastAsia="Times New Roman" w:hAnsi="Open Sans" w:cs="Open Sans"/>
          <w:color w:val="auto"/>
        </w:rPr>
        <w:t xml:space="preserve">, per un importo complessivo di </w:t>
      </w:r>
      <w:r w:rsidRPr="00A44EAC">
        <w:rPr>
          <w:rFonts w:ascii="Open Sans" w:eastAsia="Times New Roman" w:hAnsi="Open Sans" w:cs="Open Sans"/>
          <w:b/>
          <w:color w:val="auto"/>
        </w:rPr>
        <w:t>499,50 EUR IVA inclusa</w:t>
      </w:r>
      <w:r w:rsidRPr="00BC409C">
        <w:rPr>
          <w:rFonts w:ascii="Open Sans" w:eastAsia="Times New Roman" w:hAnsi="Open Sans" w:cs="Open Sans"/>
          <w:color w:val="auto"/>
        </w:rPr>
        <w:t xml:space="preserve"> </w:t>
      </w:r>
      <w:r w:rsidRPr="00A44EAC">
        <w:rPr>
          <w:rFonts w:ascii="Open Sans" w:eastAsia="Times New Roman" w:hAnsi="Open Sans" w:cs="Open Sans"/>
          <w:b/>
          <w:color w:val="auto"/>
        </w:rPr>
        <w:t>per 150 porzioni degustazione, spettante a ciascun operatore della ristorazione selezionato</w:t>
      </w:r>
      <w:r w:rsidRPr="00BC409C">
        <w:rPr>
          <w:rFonts w:ascii="Open Sans" w:eastAsia="Times New Roman" w:hAnsi="Open Sans" w:cs="Open Sans"/>
          <w:color w:val="auto"/>
        </w:rPr>
        <w:t>.</w:t>
      </w:r>
      <w:r>
        <w:rPr>
          <w:rFonts w:ascii="Open Sans" w:eastAsia="Times New Roman" w:hAnsi="Open Sans" w:cs="Open Sans"/>
          <w:color w:val="auto"/>
        </w:rPr>
        <w:t xml:space="preserve"> </w:t>
      </w:r>
      <w:r w:rsidRPr="00BC409C">
        <w:rPr>
          <w:rFonts w:ascii="Open Sans" w:eastAsia="Times New Roman" w:hAnsi="Open Sans" w:cs="Open Sans"/>
          <w:color w:val="auto"/>
        </w:rPr>
        <w:t>Le modalità di ordinazione del servizio, rendicontazione e pagamento saranno comunicate agli operatori selezionati oppure concordate con gli organizzatori prima dello svolgimento dell’evento.</w:t>
      </w:r>
      <w:r>
        <w:rPr>
          <w:rFonts w:ascii="Open Sans" w:eastAsia="Times New Roman" w:hAnsi="Open Sans" w:cs="Open Sans"/>
          <w:color w:val="auto"/>
        </w:rPr>
        <w:t xml:space="preserve"> </w:t>
      </w:r>
      <w:r w:rsidRPr="00A44EAC">
        <w:rPr>
          <w:rFonts w:ascii="Open Sans" w:eastAsia="Times New Roman" w:hAnsi="Open Sans" w:cs="Open Sans"/>
          <w:b/>
          <w:color w:val="auto"/>
        </w:rPr>
        <w:t xml:space="preserve">L’operatore è responsabile dell’adeguata preparazione, della qualità, della sicurezza e del servizio degli alimenti, nonché del rispetto di tutte le normative vigenti in materia di igiene, sanità e delle altre disposizioni applicabili alla preparazione e alla somministrazione degli alimenti. </w:t>
      </w:r>
      <w:r w:rsidRPr="00BC409C">
        <w:rPr>
          <w:rFonts w:ascii="Open Sans" w:eastAsia="Times New Roman" w:hAnsi="Open Sans" w:cs="Open Sans"/>
          <w:color w:val="auto"/>
        </w:rPr>
        <w:t>Prima dell’evento, l’operatore dovrà comunicare agli organizzatori eventuali esigenze tecniche particolari e le informazioni relative agli allergeni presenti nel piatto.</w:t>
      </w:r>
    </w:p>
    <w:p w:rsidR="00BC409C" w:rsidRDefault="00BC409C" w:rsidP="00BC409C"/>
    <w:p w:rsidR="00BC409C" w:rsidRPr="00BC409C" w:rsidRDefault="00BC409C" w:rsidP="00BC409C"/>
    <w:p w:rsidR="00B03E7D" w:rsidRPr="00B31713" w:rsidRDefault="00BC409C" w:rsidP="00BC409C">
      <w:pPr>
        <w:pStyle w:val="Heading3"/>
        <w:numPr>
          <w:ilvl w:val="1"/>
          <w:numId w:val="9"/>
        </w:numPr>
        <w:spacing w:before="0" w:line="240" w:lineRule="auto"/>
        <w:ind w:left="426" w:hanging="426"/>
        <w:rPr>
          <w:rFonts w:ascii="Open Sans" w:hAnsi="Open Sans" w:cs="Open Sans"/>
          <w:color w:val="1F4E79" w:themeColor="accent1" w:themeShade="80"/>
        </w:rPr>
      </w:pPr>
      <w:r w:rsidRPr="00BC409C">
        <w:rPr>
          <w:rFonts w:ascii="Open Sans" w:hAnsi="Open Sans" w:cs="Open Sans"/>
          <w:color w:val="1F4E79" w:themeColor="accent1" w:themeShade="80"/>
        </w:rPr>
        <w:t>OBBLIGHI DEGLI ORGANIZZATORI</w:t>
      </w:r>
    </w:p>
    <w:p w:rsidR="00BC409C" w:rsidRPr="00BC409C" w:rsidRDefault="00BC409C" w:rsidP="00BC409C">
      <w:pPr>
        <w:spacing w:after="0" w:line="240" w:lineRule="auto"/>
        <w:ind w:left="0" w:right="0" w:firstLine="0"/>
        <w:rPr>
          <w:rFonts w:eastAsia="Times New Roman"/>
          <w:color w:val="auto"/>
          <w:sz w:val="24"/>
          <w:szCs w:val="24"/>
        </w:rPr>
      </w:pPr>
      <w:r w:rsidRPr="00BC409C">
        <w:rPr>
          <w:rFonts w:eastAsia="Times New Roman"/>
          <w:color w:val="auto"/>
          <w:sz w:val="24"/>
          <w:szCs w:val="24"/>
        </w:rPr>
        <w:t>Nell’ambito del Festival, gli organizzatori garantiscono:</w:t>
      </w:r>
    </w:p>
    <w:p w:rsidR="00BC409C" w:rsidRPr="00BC409C" w:rsidRDefault="00BC409C" w:rsidP="00BC409C">
      <w:pPr>
        <w:spacing w:after="0" w:line="240" w:lineRule="auto"/>
        <w:ind w:left="0" w:right="0" w:firstLine="0"/>
        <w:rPr>
          <w:rFonts w:eastAsia="Times New Roman"/>
          <w:color w:val="auto"/>
          <w:sz w:val="24"/>
          <w:szCs w:val="24"/>
        </w:rPr>
      </w:pPr>
    </w:p>
    <w:p w:rsidR="00BC409C" w:rsidRPr="000C54C0" w:rsidRDefault="00BC409C" w:rsidP="000C54C0">
      <w:pPr>
        <w:pStyle w:val="ListParagraph"/>
        <w:numPr>
          <w:ilvl w:val="0"/>
          <w:numId w:val="15"/>
        </w:numPr>
        <w:spacing w:after="0" w:line="240" w:lineRule="auto"/>
        <w:ind w:left="426" w:right="0" w:hanging="426"/>
        <w:rPr>
          <w:rFonts w:eastAsia="Times New Roman"/>
          <w:color w:val="auto"/>
          <w:sz w:val="24"/>
          <w:szCs w:val="24"/>
        </w:rPr>
      </w:pPr>
      <w:r w:rsidRPr="000C54C0">
        <w:rPr>
          <w:rFonts w:eastAsia="Times New Roman"/>
          <w:color w:val="auto"/>
          <w:sz w:val="24"/>
          <w:szCs w:val="24"/>
        </w:rPr>
        <w:t>la fornitura degli oli nuovi premiati per la preparazione dei piatti o dei menù presentati in fase di iscrizione, secondo quanto previsto al punto 2 delle presenti condizioni;</w:t>
      </w:r>
    </w:p>
    <w:p w:rsidR="00BC409C" w:rsidRPr="000C54C0" w:rsidRDefault="00BC409C" w:rsidP="000C54C0">
      <w:pPr>
        <w:pStyle w:val="ListParagraph"/>
        <w:numPr>
          <w:ilvl w:val="0"/>
          <w:numId w:val="15"/>
        </w:numPr>
        <w:spacing w:after="0" w:line="240" w:lineRule="auto"/>
        <w:ind w:left="426" w:right="0" w:hanging="426"/>
        <w:rPr>
          <w:rFonts w:eastAsia="Times New Roman"/>
          <w:color w:val="auto"/>
          <w:sz w:val="24"/>
          <w:szCs w:val="24"/>
        </w:rPr>
      </w:pPr>
      <w:r w:rsidRPr="000C54C0">
        <w:rPr>
          <w:rFonts w:eastAsia="Times New Roman"/>
          <w:color w:val="auto"/>
          <w:sz w:val="24"/>
          <w:szCs w:val="24"/>
        </w:rPr>
        <w:t>la promozione congiunta del Festival e degli operatori della ristorazione partecipanti;</w:t>
      </w:r>
    </w:p>
    <w:p w:rsidR="00BC409C" w:rsidRPr="000C54C0" w:rsidRDefault="00BC409C" w:rsidP="000C54C0">
      <w:pPr>
        <w:pStyle w:val="ListParagraph"/>
        <w:numPr>
          <w:ilvl w:val="0"/>
          <w:numId w:val="15"/>
        </w:numPr>
        <w:spacing w:after="0" w:line="240" w:lineRule="auto"/>
        <w:ind w:left="426" w:right="0" w:hanging="426"/>
        <w:rPr>
          <w:rFonts w:eastAsia="Times New Roman"/>
          <w:color w:val="auto"/>
          <w:sz w:val="24"/>
          <w:szCs w:val="24"/>
        </w:rPr>
      </w:pPr>
      <w:r w:rsidRPr="000C54C0">
        <w:rPr>
          <w:rFonts w:eastAsia="Times New Roman"/>
          <w:color w:val="auto"/>
          <w:sz w:val="24"/>
          <w:szCs w:val="24"/>
        </w:rPr>
        <w:t>la predisposizione dei materiali promozionali e di segnalazione di base;</w:t>
      </w:r>
    </w:p>
    <w:p w:rsidR="00BC409C" w:rsidRPr="000C54C0" w:rsidRDefault="00BC409C" w:rsidP="000C54C0">
      <w:pPr>
        <w:pStyle w:val="ListParagraph"/>
        <w:numPr>
          <w:ilvl w:val="0"/>
          <w:numId w:val="15"/>
        </w:numPr>
        <w:spacing w:after="0" w:line="240" w:lineRule="auto"/>
        <w:ind w:left="426" w:right="0" w:hanging="426"/>
        <w:rPr>
          <w:rFonts w:eastAsia="Times New Roman"/>
          <w:color w:val="auto"/>
          <w:sz w:val="24"/>
          <w:szCs w:val="24"/>
        </w:rPr>
      </w:pPr>
      <w:r w:rsidRPr="000C54C0">
        <w:rPr>
          <w:rFonts w:eastAsia="Times New Roman"/>
          <w:color w:val="auto"/>
          <w:sz w:val="24"/>
          <w:szCs w:val="24"/>
        </w:rPr>
        <w:t>l’inclusione degli operatori partecipanti nelle attività di comunicazione del Festival;</w:t>
      </w:r>
    </w:p>
    <w:p w:rsidR="00BC409C" w:rsidRPr="000C54C0" w:rsidRDefault="00BC409C" w:rsidP="000C54C0">
      <w:pPr>
        <w:pStyle w:val="ListParagraph"/>
        <w:numPr>
          <w:ilvl w:val="0"/>
          <w:numId w:val="15"/>
        </w:numPr>
        <w:spacing w:after="0" w:line="240" w:lineRule="auto"/>
        <w:ind w:left="426" w:right="0" w:hanging="426"/>
        <w:rPr>
          <w:rFonts w:eastAsia="Times New Roman"/>
          <w:color w:val="auto"/>
          <w:sz w:val="24"/>
          <w:szCs w:val="24"/>
        </w:rPr>
      </w:pPr>
      <w:r w:rsidRPr="000C54C0">
        <w:rPr>
          <w:rFonts w:eastAsia="Times New Roman"/>
          <w:color w:val="auto"/>
          <w:sz w:val="24"/>
          <w:szCs w:val="24"/>
        </w:rPr>
        <w:t>il pagamento agli operatori selezionati per l’evento principale delle porzioni degustazione preparate, conformemente a quanto previsto al punto 4 delle presenti condizioni.</w:t>
      </w:r>
    </w:p>
    <w:p w:rsidR="00BC409C" w:rsidRPr="00BC409C" w:rsidRDefault="00BC409C" w:rsidP="00BC409C">
      <w:pPr>
        <w:spacing w:after="0" w:line="240" w:lineRule="auto"/>
        <w:ind w:left="0" w:right="0" w:firstLine="0"/>
        <w:rPr>
          <w:rFonts w:eastAsia="Times New Roman"/>
          <w:color w:val="auto"/>
          <w:sz w:val="24"/>
          <w:szCs w:val="24"/>
        </w:rPr>
      </w:pPr>
    </w:p>
    <w:p w:rsidR="00B03E7D" w:rsidRDefault="00BC409C" w:rsidP="00BC409C">
      <w:pPr>
        <w:spacing w:after="0" w:line="240" w:lineRule="auto"/>
        <w:ind w:left="0" w:right="0" w:firstLine="0"/>
        <w:rPr>
          <w:rFonts w:eastAsia="Times New Roman"/>
          <w:color w:val="auto"/>
          <w:sz w:val="24"/>
          <w:szCs w:val="24"/>
        </w:rPr>
      </w:pPr>
      <w:r w:rsidRPr="00BC409C">
        <w:rPr>
          <w:rFonts w:eastAsia="Times New Roman"/>
          <w:color w:val="auto"/>
          <w:sz w:val="24"/>
          <w:szCs w:val="24"/>
        </w:rPr>
        <w:t>Gli organizzatori trasmetteranno tempestivamente agli operatori partecipanti tutte le informazioni e le istruzioni necessarie relative all’utilizzo degli oli premiati, alla promozione delle Giornate e allo svolgimento dell’evento principale.</w:t>
      </w:r>
    </w:p>
    <w:p w:rsidR="00BC409C" w:rsidRDefault="00BC409C" w:rsidP="00BC409C">
      <w:pPr>
        <w:spacing w:after="0" w:line="240" w:lineRule="auto"/>
        <w:ind w:left="0" w:right="0" w:firstLine="0"/>
        <w:rPr>
          <w:rFonts w:eastAsia="Times New Roman"/>
          <w:color w:val="auto"/>
          <w:sz w:val="24"/>
          <w:szCs w:val="24"/>
        </w:rPr>
      </w:pPr>
    </w:p>
    <w:p w:rsidR="00BC409C" w:rsidRDefault="00BC409C" w:rsidP="00BC409C">
      <w:pPr>
        <w:spacing w:after="0" w:line="240" w:lineRule="auto"/>
        <w:ind w:left="0" w:right="0" w:firstLine="0"/>
        <w:rPr>
          <w:rFonts w:eastAsiaTheme="majorEastAsia"/>
          <w:color w:val="1F4D78" w:themeColor="accent1" w:themeShade="7F"/>
          <w:sz w:val="24"/>
          <w:szCs w:val="24"/>
        </w:rPr>
      </w:pPr>
    </w:p>
    <w:p w:rsidR="00BC409C" w:rsidRDefault="00BC409C" w:rsidP="00BC409C">
      <w:pPr>
        <w:pStyle w:val="isselectedend"/>
        <w:numPr>
          <w:ilvl w:val="1"/>
          <w:numId w:val="9"/>
        </w:numPr>
        <w:spacing w:before="0" w:beforeAutospacing="0" w:after="0" w:afterAutospacing="0"/>
        <w:ind w:left="426" w:hanging="426"/>
        <w:jc w:val="both"/>
        <w:rPr>
          <w:rFonts w:ascii="Open Sans" w:eastAsiaTheme="majorEastAsia" w:hAnsi="Open Sans" w:cs="Open Sans"/>
          <w:color w:val="1F4E79" w:themeColor="accent1" w:themeShade="80"/>
        </w:rPr>
      </w:pPr>
      <w:r w:rsidRPr="00BC409C">
        <w:rPr>
          <w:rFonts w:ascii="Open Sans" w:eastAsiaTheme="majorEastAsia" w:hAnsi="Open Sans" w:cs="Open Sans"/>
          <w:color w:val="1F4E79" w:themeColor="accent1" w:themeShade="80"/>
        </w:rPr>
        <w:t>OBBLIGHI DELL’OPERATORE DELLA RISTORAZIONE PARTECIPANTE</w:t>
      </w:r>
    </w:p>
    <w:p w:rsidR="00BC409C" w:rsidRPr="00BC409C" w:rsidRDefault="00BC409C" w:rsidP="00A44EAC">
      <w:pPr>
        <w:pStyle w:val="isselectedend"/>
        <w:spacing w:before="0" w:beforeAutospacing="0" w:after="0" w:afterAutospacing="0"/>
        <w:jc w:val="both"/>
        <w:rPr>
          <w:rFonts w:ascii="Open Sans" w:hAnsi="Open Sans" w:cs="Open Sans"/>
        </w:rPr>
      </w:pPr>
      <w:r w:rsidRPr="00BC409C">
        <w:rPr>
          <w:rFonts w:ascii="Open Sans" w:hAnsi="Open Sans" w:cs="Open Sans"/>
        </w:rPr>
        <w:t>L’operatore partecipante si impegna:</w:t>
      </w:r>
    </w:p>
    <w:p w:rsidR="00BC409C" w:rsidRPr="00BC409C" w:rsidRDefault="00BC409C" w:rsidP="00A44EAC">
      <w:pPr>
        <w:pStyle w:val="isselectedend"/>
        <w:spacing w:before="0" w:beforeAutospacing="0" w:after="0" w:afterAutospacing="0"/>
        <w:jc w:val="both"/>
        <w:rPr>
          <w:rFonts w:ascii="Open Sans" w:hAnsi="Open Sans" w:cs="Open Sans"/>
        </w:rPr>
      </w:pPr>
      <w:r w:rsidRPr="00BC409C">
        <w:rPr>
          <w:rFonts w:ascii="Open Sans" w:hAnsi="Open Sans" w:cs="Open Sans"/>
        </w:rPr>
        <w:t>a) a proporre il piatto o il menù presentato in fase di iscrizione durante l’intero periodo delle Giornate, dal 15 gennaio al 15 febbraio 2027;</w:t>
      </w:r>
    </w:p>
    <w:p w:rsidR="00BC409C" w:rsidRPr="00BC409C" w:rsidRDefault="00BC409C" w:rsidP="00A44EAC">
      <w:pPr>
        <w:pStyle w:val="isselectedend"/>
        <w:spacing w:before="0" w:beforeAutospacing="0" w:after="0" w:afterAutospacing="0"/>
        <w:jc w:val="both"/>
        <w:rPr>
          <w:rFonts w:ascii="Open Sans" w:hAnsi="Open Sans" w:cs="Open Sans"/>
        </w:rPr>
      </w:pPr>
      <w:r w:rsidRPr="00BC409C">
        <w:rPr>
          <w:rFonts w:ascii="Open Sans" w:hAnsi="Open Sans" w:cs="Open Sans"/>
        </w:rPr>
        <w:t>b) a utilizzare, nella preparazione dei piatti, gli oli nuovi premiati forniti dagli organizzatori;</w:t>
      </w:r>
    </w:p>
    <w:p w:rsidR="00BC409C" w:rsidRPr="00BC409C" w:rsidRDefault="00BC409C" w:rsidP="00A44EAC">
      <w:pPr>
        <w:pStyle w:val="isselectedend"/>
        <w:spacing w:before="0" w:beforeAutospacing="0" w:after="0" w:afterAutospacing="0"/>
        <w:jc w:val="both"/>
        <w:rPr>
          <w:rFonts w:ascii="Open Sans" w:hAnsi="Open Sans" w:cs="Open Sans"/>
        </w:rPr>
      </w:pPr>
      <w:r w:rsidRPr="00BC409C">
        <w:rPr>
          <w:rFonts w:ascii="Open Sans" w:hAnsi="Open Sans" w:cs="Open Sans"/>
        </w:rPr>
        <w:t>c) a promuovere attivamente e a presentare ai propri ospiti l’olio nuovo e le Giornate per tutta la durata dell’iniziativa;</w:t>
      </w:r>
    </w:p>
    <w:p w:rsidR="00BC409C" w:rsidRPr="00BC409C" w:rsidRDefault="00BC409C" w:rsidP="00A44EAC">
      <w:pPr>
        <w:pStyle w:val="isselectedend"/>
        <w:spacing w:before="0" w:beforeAutospacing="0" w:after="0" w:afterAutospacing="0"/>
        <w:jc w:val="both"/>
        <w:rPr>
          <w:rFonts w:ascii="Open Sans" w:hAnsi="Open Sans" w:cs="Open Sans"/>
        </w:rPr>
      </w:pPr>
      <w:r w:rsidRPr="00BC409C">
        <w:rPr>
          <w:rFonts w:ascii="Open Sans" w:hAnsi="Open Sans" w:cs="Open Sans"/>
        </w:rPr>
        <w:t>d) a utilizzare i materiali promozionali e di segnalazione forniti o approvati dagli organizzatori;</w:t>
      </w:r>
    </w:p>
    <w:p w:rsidR="00BC409C" w:rsidRPr="00BC409C" w:rsidRDefault="00BC409C" w:rsidP="00A44EAC">
      <w:pPr>
        <w:pStyle w:val="isselectedend"/>
        <w:spacing w:before="0" w:beforeAutospacing="0" w:after="0" w:afterAutospacing="0"/>
        <w:jc w:val="both"/>
        <w:rPr>
          <w:rFonts w:ascii="Open Sans" w:hAnsi="Open Sans" w:cs="Open Sans"/>
        </w:rPr>
      </w:pPr>
      <w:r w:rsidRPr="00BC409C">
        <w:rPr>
          <w:rFonts w:ascii="Open Sans" w:hAnsi="Open Sans" w:cs="Open Sans"/>
        </w:rPr>
        <w:t>e) a promuovere, secondo le proprie possibilità, la partecipazione al Festival attraverso i propri canali di comunicazione e i social media;</w:t>
      </w:r>
    </w:p>
    <w:p w:rsidR="00BC409C" w:rsidRPr="00BC409C" w:rsidRDefault="00BC409C" w:rsidP="00A44EAC">
      <w:pPr>
        <w:pStyle w:val="isselectedend"/>
        <w:spacing w:before="0" w:beforeAutospacing="0" w:after="0" w:afterAutospacing="0"/>
        <w:jc w:val="both"/>
        <w:rPr>
          <w:rFonts w:ascii="Open Sans" w:hAnsi="Open Sans" w:cs="Open Sans"/>
        </w:rPr>
      </w:pPr>
      <w:r w:rsidRPr="00BC409C">
        <w:rPr>
          <w:rFonts w:ascii="Open Sans" w:hAnsi="Open Sans" w:cs="Open Sans"/>
        </w:rPr>
        <w:t>f) a trasmettere agli organizzatori, entro i termini richiesti, il nome e la descrizione del piatto o del menù, il prezzo, le fotografie e gli altri dati necessari per la promozione;</w:t>
      </w:r>
    </w:p>
    <w:p w:rsidR="00BC409C" w:rsidRPr="00BC409C" w:rsidRDefault="00BC409C" w:rsidP="00A44EAC">
      <w:pPr>
        <w:pStyle w:val="isselectedend"/>
        <w:spacing w:before="0" w:beforeAutospacing="0" w:after="0" w:afterAutospacing="0"/>
        <w:jc w:val="both"/>
        <w:rPr>
          <w:rFonts w:ascii="Open Sans" w:hAnsi="Open Sans" w:cs="Open Sans"/>
        </w:rPr>
      </w:pPr>
      <w:r w:rsidRPr="00BC409C">
        <w:rPr>
          <w:rFonts w:ascii="Open Sans" w:hAnsi="Open Sans" w:cs="Open Sans"/>
        </w:rPr>
        <w:t>g) a segnalare agli organizzatori eventuali allergeni e altre particolarità del piatto presentato;</w:t>
      </w:r>
    </w:p>
    <w:p w:rsidR="00BC409C" w:rsidRPr="00BC409C" w:rsidRDefault="00BC409C" w:rsidP="00A44EAC">
      <w:pPr>
        <w:pStyle w:val="isselectedend"/>
        <w:spacing w:before="0" w:beforeAutospacing="0" w:after="0" w:afterAutospacing="0"/>
        <w:jc w:val="both"/>
        <w:rPr>
          <w:rFonts w:ascii="Open Sans" w:hAnsi="Open Sans" w:cs="Open Sans"/>
        </w:rPr>
      </w:pPr>
      <w:r w:rsidRPr="00BC409C">
        <w:rPr>
          <w:rFonts w:ascii="Open Sans" w:hAnsi="Open Sans" w:cs="Open Sans"/>
        </w:rPr>
        <w:t>h) a garantire, per tutta la durata delle Giornate, almeno quattro tavoli adeguatamente contrassegnati e destinati alla presentazione degli oli nuovi;</w:t>
      </w:r>
    </w:p>
    <w:p w:rsidR="00BC409C" w:rsidRPr="00BC409C" w:rsidRDefault="00BC409C" w:rsidP="00A44EAC">
      <w:pPr>
        <w:pStyle w:val="isselectedend"/>
        <w:spacing w:before="0" w:beforeAutospacing="0" w:after="0" w:afterAutospacing="0"/>
        <w:jc w:val="both"/>
        <w:rPr>
          <w:rFonts w:ascii="Open Sans" w:hAnsi="Open Sans" w:cs="Open Sans"/>
        </w:rPr>
      </w:pPr>
      <w:r w:rsidRPr="00BC409C">
        <w:rPr>
          <w:rFonts w:ascii="Open Sans" w:hAnsi="Open Sans" w:cs="Open Sans"/>
        </w:rPr>
        <w:t>i) a partecipare, in caso di selezione, all’evento principale Olio Nuovo, preparando e servendo 150 porzioni degustazione;</w:t>
      </w:r>
    </w:p>
    <w:p w:rsidR="00B03E7D" w:rsidRDefault="00BC409C" w:rsidP="00A44EAC">
      <w:pPr>
        <w:pStyle w:val="isselectedend"/>
        <w:spacing w:before="0" w:beforeAutospacing="0" w:after="0" w:afterAutospacing="0"/>
        <w:jc w:val="both"/>
        <w:rPr>
          <w:rFonts w:ascii="Open Sans" w:hAnsi="Open Sans" w:cs="Open Sans"/>
        </w:rPr>
      </w:pPr>
      <w:r w:rsidRPr="00BC409C">
        <w:rPr>
          <w:rFonts w:ascii="Open Sans" w:hAnsi="Open Sans" w:cs="Open Sans"/>
        </w:rPr>
        <w:t>j) a informare senza indugio gli organizzatori di eventuali circostanze che potrebbero impedirgli di adempiere ai propri obblighi.</w:t>
      </w:r>
    </w:p>
    <w:p w:rsidR="00BC409C" w:rsidRDefault="00BC409C" w:rsidP="00BC409C">
      <w:pPr>
        <w:pStyle w:val="isselectedend"/>
        <w:spacing w:before="0" w:beforeAutospacing="0" w:after="0" w:afterAutospacing="0"/>
        <w:jc w:val="both"/>
        <w:rPr>
          <w:rFonts w:ascii="Open Sans" w:hAnsi="Open Sans" w:cs="Open Sans"/>
        </w:rPr>
      </w:pPr>
    </w:p>
    <w:p w:rsidR="00BC409C" w:rsidRPr="009E440E" w:rsidRDefault="00BC409C" w:rsidP="00BC409C">
      <w:pPr>
        <w:pStyle w:val="isselectedend"/>
        <w:spacing w:before="0" w:beforeAutospacing="0" w:after="0" w:afterAutospacing="0"/>
        <w:jc w:val="both"/>
        <w:rPr>
          <w:rFonts w:ascii="Open Sans" w:hAnsi="Open Sans" w:cs="Open Sans"/>
        </w:rPr>
      </w:pPr>
    </w:p>
    <w:p w:rsidR="001F00A7" w:rsidRDefault="00BC409C" w:rsidP="001F00A7">
      <w:pPr>
        <w:pStyle w:val="isselectedend"/>
        <w:numPr>
          <w:ilvl w:val="1"/>
          <w:numId w:val="9"/>
        </w:numPr>
        <w:spacing w:before="0" w:beforeAutospacing="0" w:after="0" w:afterAutospacing="0"/>
        <w:ind w:left="426" w:hanging="426"/>
        <w:jc w:val="both"/>
        <w:rPr>
          <w:rFonts w:ascii="Open Sans" w:eastAsiaTheme="majorEastAsia" w:hAnsi="Open Sans" w:cs="Open Sans"/>
          <w:color w:val="1F4E79" w:themeColor="accent1" w:themeShade="80"/>
        </w:rPr>
      </w:pPr>
      <w:r w:rsidRPr="00BC409C">
        <w:rPr>
          <w:rFonts w:ascii="Open Sans" w:eastAsiaTheme="majorEastAsia" w:hAnsi="Open Sans" w:cs="Open Sans"/>
          <w:color w:val="1F4E79" w:themeColor="accent1" w:themeShade="80"/>
        </w:rPr>
        <w:t>ISCRIZIONE E TERMINE DI PRESENTAZIONE DELLA DOMANDA</w:t>
      </w:r>
    </w:p>
    <w:p w:rsidR="001F00A7" w:rsidRDefault="001F00A7" w:rsidP="001F00A7">
      <w:pPr>
        <w:pStyle w:val="isselectedend"/>
        <w:spacing w:before="0" w:beforeAutospacing="0" w:after="0" w:afterAutospacing="0"/>
        <w:jc w:val="both"/>
        <w:rPr>
          <w:rFonts w:ascii="Open Sans" w:eastAsiaTheme="majorEastAsia" w:hAnsi="Open Sans" w:cs="Open Sans"/>
          <w:color w:val="1F4E79" w:themeColor="accent1" w:themeShade="80"/>
        </w:rPr>
      </w:pPr>
    </w:p>
    <w:p w:rsidR="001F00A7" w:rsidRDefault="00BC409C" w:rsidP="001F00A7">
      <w:pPr>
        <w:pStyle w:val="isselectedend"/>
        <w:spacing w:before="0" w:beforeAutospacing="0" w:after="0" w:afterAutospacing="0"/>
        <w:jc w:val="both"/>
        <w:rPr>
          <w:rFonts w:ascii="Open Sans" w:hAnsi="Open Sans" w:cs="Open Sans"/>
        </w:rPr>
      </w:pPr>
      <w:r w:rsidRPr="001F00A7">
        <w:rPr>
          <w:rFonts w:ascii="Open Sans" w:hAnsi="Open Sans" w:cs="Open Sans"/>
        </w:rPr>
        <w:t xml:space="preserve">La domanda di partecipazione deve essere presentata tramite il modulo di iscrizione online entro e non oltre il </w:t>
      </w:r>
      <w:r w:rsidRPr="001F00A7">
        <w:rPr>
          <w:rFonts w:ascii="Open Sans" w:hAnsi="Open Sans" w:cs="Open Sans"/>
          <w:b/>
        </w:rPr>
        <w:t>6 novembre 2026</w:t>
      </w:r>
      <w:r w:rsidRPr="001F00A7">
        <w:rPr>
          <w:rFonts w:ascii="Open Sans" w:hAnsi="Open Sans" w:cs="Open Sans"/>
        </w:rPr>
        <w:t>.</w:t>
      </w:r>
      <w:r w:rsidR="001F00A7">
        <w:rPr>
          <w:rFonts w:ascii="Open Sans" w:hAnsi="Open Sans" w:cs="Open Sans"/>
        </w:rPr>
        <w:t xml:space="preserve"> </w:t>
      </w:r>
      <w:r w:rsidRPr="00BC409C">
        <w:rPr>
          <w:rFonts w:ascii="Open Sans" w:hAnsi="Open Sans" w:cs="Open Sans"/>
        </w:rPr>
        <w:t>La domanda deve contenere almeno:</w:t>
      </w:r>
      <w:r w:rsidR="001F00A7">
        <w:rPr>
          <w:rFonts w:ascii="Open Sans" w:hAnsi="Open Sans" w:cs="Open Sans"/>
        </w:rPr>
        <w:t xml:space="preserve"> </w:t>
      </w:r>
    </w:p>
    <w:p w:rsidR="001F00A7" w:rsidRDefault="00BC409C" w:rsidP="000C54C0">
      <w:pPr>
        <w:pStyle w:val="isselectedend"/>
        <w:numPr>
          <w:ilvl w:val="0"/>
          <w:numId w:val="16"/>
        </w:numPr>
        <w:spacing w:before="0" w:beforeAutospacing="0" w:after="0" w:afterAutospacing="0"/>
        <w:ind w:left="426" w:hanging="426"/>
        <w:jc w:val="both"/>
        <w:rPr>
          <w:rFonts w:ascii="Open Sans" w:hAnsi="Open Sans" w:cs="Open Sans"/>
        </w:rPr>
      </w:pPr>
      <w:r w:rsidRPr="00BC409C">
        <w:rPr>
          <w:rFonts w:ascii="Open Sans" w:hAnsi="Open Sans" w:cs="Open Sans"/>
        </w:rPr>
        <w:t>la denominazione dell’operatore della ristorazione o dell’esercizio di ristorazione;</w:t>
      </w:r>
    </w:p>
    <w:p w:rsidR="001F00A7" w:rsidRDefault="00BC409C" w:rsidP="000C54C0">
      <w:pPr>
        <w:pStyle w:val="isselectedend"/>
        <w:numPr>
          <w:ilvl w:val="0"/>
          <w:numId w:val="16"/>
        </w:numPr>
        <w:spacing w:before="0" w:beforeAutospacing="0" w:after="0" w:afterAutospacing="0"/>
        <w:ind w:left="426" w:hanging="426"/>
        <w:jc w:val="both"/>
        <w:rPr>
          <w:rFonts w:ascii="Open Sans" w:hAnsi="Open Sans" w:cs="Open Sans"/>
        </w:rPr>
      </w:pPr>
      <w:r w:rsidRPr="00BC409C">
        <w:rPr>
          <w:rFonts w:ascii="Open Sans" w:hAnsi="Open Sans" w:cs="Open Sans"/>
        </w:rPr>
        <w:t>i dati e i recapiti della persona responsabile;</w:t>
      </w:r>
    </w:p>
    <w:p w:rsidR="001F00A7" w:rsidRDefault="00BC409C" w:rsidP="000C54C0">
      <w:pPr>
        <w:pStyle w:val="isselectedend"/>
        <w:numPr>
          <w:ilvl w:val="0"/>
          <w:numId w:val="16"/>
        </w:numPr>
        <w:spacing w:before="0" w:beforeAutospacing="0" w:after="0" w:afterAutospacing="0"/>
        <w:ind w:left="426" w:hanging="426"/>
        <w:jc w:val="both"/>
        <w:rPr>
          <w:rFonts w:ascii="Open Sans" w:hAnsi="Open Sans" w:cs="Open Sans"/>
        </w:rPr>
      </w:pPr>
      <w:r w:rsidRPr="00BC409C">
        <w:rPr>
          <w:rFonts w:ascii="Open Sans" w:hAnsi="Open Sans" w:cs="Open Sans"/>
        </w:rPr>
        <w:t>il nome e una breve descrizione del piatto o del menù che si intende proporre;</w:t>
      </w:r>
    </w:p>
    <w:p w:rsidR="001F00A7" w:rsidRDefault="00BC409C" w:rsidP="000C54C0">
      <w:pPr>
        <w:pStyle w:val="isselectedend"/>
        <w:numPr>
          <w:ilvl w:val="0"/>
          <w:numId w:val="16"/>
        </w:numPr>
        <w:spacing w:before="0" w:beforeAutospacing="0" w:after="0" w:afterAutospacing="0"/>
        <w:ind w:left="426" w:hanging="426"/>
        <w:jc w:val="both"/>
        <w:rPr>
          <w:rFonts w:ascii="Open Sans" w:hAnsi="Open Sans" w:cs="Open Sans"/>
        </w:rPr>
      </w:pPr>
      <w:r w:rsidRPr="00BC409C">
        <w:rPr>
          <w:rFonts w:ascii="Open Sans" w:hAnsi="Open Sans" w:cs="Open Sans"/>
        </w:rPr>
        <w:t>il nome e una breve descrizione del piatto che si intende preparare per l’evento principale del 26 novembre 2026;</w:t>
      </w:r>
    </w:p>
    <w:p w:rsidR="001F00A7" w:rsidRDefault="00BC409C" w:rsidP="000C54C0">
      <w:pPr>
        <w:pStyle w:val="isselectedend"/>
        <w:numPr>
          <w:ilvl w:val="0"/>
          <w:numId w:val="16"/>
        </w:numPr>
        <w:spacing w:before="0" w:beforeAutospacing="0" w:after="0" w:afterAutospacing="0"/>
        <w:ind w:left="426" w:hanging="426"/>
        <w:jc w:val="both"/>
        <w:rPr>
          <w:rFonts w:ascii="Open Sans" w:hAnsi="Open Sans" w:cs="Open Sans"/>
        </w:rPr>
      </w:pPr>
      <w:r w:rsidRPr="00BC409C">
        <w:rPr>
          <w:rFonts w:ascii="Open Sans" w:hAnsi="Open Sans" w:cs="Open Sans"/>
        </w:rPr>
        <w:t>il prezzo di vendita previsto per l’offerta durante le Giornate;</w:t>
      </w:r>
    </w:p>
    <w:p w:rsidR="001F00A7" w:rsidRDefault="00BC409C" w:rsidP="000C54C0">
      <w:pPr>
        <w:pStyle w:val="isselectedend"/>
        <w:numPr>
          <w:ilvl w:val="0"/>
          <w:numId w:val="16"/>
        </w:numPr>
        <w:spacing w:before="0" w:beforeAutospacing="0" w:after="0" w:afterAutospacing="0"/>
        <w:ind w:left="426" w:hanging="426"/>
        <w:jc w:val="both"/>
        <w:rPr>
          <w:rFonts w:ascii="Open Sans" w:hAnsi="Open Sans" w:cs="Open Sans"/>
        </w:rPr>
      </w:pPr>
      <w:r w:rsidRPr="00BC409C">
        <w:rPr>
          <w:rFonts w:ascii="Open Sans" w:hAnsi="Open Sans" w:cs="Open Sans"/>
        </w:rPr>
        <w:t>gli altri dati richiesti nel modulo di iscrizione;</w:t>
      </w:r>
    </w:p>
    <w:p w:rsidR="00BC409C" w:rsidRPr="00BC409C" w:rsidRDefault="00BC409C" w:rsidP="000C54C0">
      <w:pPr>
        <w:pStyle w:val="isselectedend"/>
        <w:numPr>
          <w:ilvl w:val="0"/>
          <w:numId w:val="16"/>
        </w:numPr>
        <w:spacing w:before="0" w:beforeAutospacing="0" w:after="0" w:afterAutospacing="0"/>
        <w:ind w:left="426" w:hanging="426"/>
        <w:jc w:val="both"/>
        <w:rPr>
          <w:rFonts w:ascii="Open Sans" w:hAnsi="Open Sans" w:cs="Open Sans"/>
        </w:rPr>
      </w:pPr>
      <w:r w:rsidRPr="00BC409C">
        <w:rPr>
          <w:rFonts w:ascii="Open Sans" w:hAnsi="Open Sans" w:cs="Open Sans"/>
        </w:rPr>
        <w:t>la conferma della disponibilità a partecipare all’evento principale del 26 novembre 2026 in caso di selezione.</w:t>
      </w:r>
    </w:p>
    <w:p w:rsidR="000C54C0" w:rsidRDefault="000C54C0" w:rsidP="00BC409C">
      <w:pPr>
        <w:pStyle w:val="Heading3"/>
        <w:spacing w:before="0" w:line="240" w:lineRule="auto"/>
        <w:rPr>
          <w:rFonts w:ascii="Open Sans" w:eastAsia="Times New Roman" w:hAnsi="Open Sans" w:cs="Open Sans"/>
          <w:color w:val="auto"/>
        </w:rPr>
      </w:pPr>
    </w:p>
    <w:p w:rsidR="00B03E7D" w:rsidRDefault="00BC409C" w:rsidP="00BC409C">
      <w:pPr>
        <w:pStyle w:val="Heading3"/>
        <w:spacing w:before="0" w:line="240" w:lineRule="auto"/>
        <w:rPr>
          <w:rFonts w:ascii="Open Sans" w:eastAsia="Times New Roman" w:hAnsi="Open Sans" w:cs="Open Sans"/>
          <w:color w:val="auto"/>
        </w:rPr>
      </w:pPr>
      <w:r w:rsidRPr="00BC409C">
        <w:rPr>
          <w:rFonts w:ascii="Open Sans" w:eastAsia="Times New Roman" w:hAnsi="Open Sans" w:cs="Open Sans"/>
          <w:color w:val="auto"/>
        </w:rPr>
        <w:t>Le domande pervenute oltre il termine potranno essere prese in considerazione dagli organizzatori esclusivamente qualora vi siano ancora posti disponibili e le condizioni organizzative lo consentano.</w:t>
      </w:r>
      <w:r>
        <w:rPr>
          <w:rFonts w:ascii="Open Sans" w:eastAsia="Times New Roman" w:hAnsi="Open Sans" w:cs="Open Sans"/>
          <w:color w:val="auto"/>
        </w:rPr>
        <w:t xml:space="preserve"> </w:t>
      </w:r>
      <w:r w:rsidRPr="00BC409C">
        <w:rPr>
          <w:rFonts w:ascii="Open Sans" w:eastAsia="Times New Roman" w:hAnsi="Open Sans" w:cs="Open Sans"/>
          <w:color w:val="auto"/>
        </w:rPr>
        <w:t>Gli organizzatori informeranno gli operatori iscritti in merito all’esito della selezione e alle successive fasi organizzative dopo la chiusura delle iscrizioni.</w:t>
      </w:r>
    </w:p>
    <w:p w:rsidR="00BC409C" w:rsidRDefault="00BC409C" w:rsidP="00BC409C"/>
    <w:p w:rsidR="00BC409C" w:rsidRPr="00BC409C" w:rsidRDefault="00BC409C" w:rsidP="00BC409C"/>
    <w:p w:rsidR="00BC409C" w:rsidRDefault="00BC409C" w:rsidP="00BC409C">
      <w:pPr>
        <w:pStyle w:val="isselectedend"/>
        <w:numPr>
          <w:ilvl w:val="1"/>
          <w:numId w:val="9"/>
        </w:numPr>
        <w:spacing w:before="0" w:beforeAutospacing="0" w:after="0" w:afterAutospacing="0"/>
        <w:ind w:left="426" w:hanging="426"/>
        <w:jc w:val="both"/>
        <w:rPr>
          <w:rFonts w:ascii="Open Sans" w:eastAsiaTheme="majorEastAsia" w:hAnsi="Open Sans" w:cs="Open Sans"/>
          <w:color w:val="1F4E79" w:themeColor="accent1" w:themeShade="80"/>
        </w:rPr>
      </w:pPr>
      <w:r w:rsidRPr="00BC409C">
        <w:rPr>
          <w:rFonts w:ascii="Open Sans" w:eastAsiaTheme="majorEastAsia" w:hAnsi="Open Sans" w:cs="Open Sans"/>
          <w:color w:val="1F4E79" w:themeColor="accent1" w:themeShade="80"/>
        </w:rPr>
        <w:t>PROMOZIONE, FOTOGRAFIE E UTILIZZO DEI MATERIALI</w:t>
      </w:r>
    </w:p>
    <w:p w:rsidR="00BC409C" w:rsidRPr="00BC409C" w:rsidRDefault="00BC409C" w:rsidP="00BC409C">
      <w:pPr>
        <w:pStyle w:val="Heading3"/>
        <w:spacing w:line="240" w:lineRule="auto"/>
        <w:rPr>
          <w:rFonts w:ascii="Open Sans" w:eastAsia="Times New Roman" w:hAnsi="Open Sans" w:cs="Open Sans"/>
          <w:color w:val="auto"/>
        </w:rPr>
      </w:pPr>
      <w:r w:rsidRPr="00BC409C">
        <w:rPr>
          <w:rFonts w:ascii="Open Sans" w:eastAsia="Times New Roman" w:hAnsi="Open Sans" w:cs="Open Sans"/>
          <w:color w:val="auto"/>
        </w:rPr>
        <w:t>Gli operatori partecipanti acconsentono all’utilizzo, da parte degli organizzatori e per finalità promozionali del Festival, dei dati relativi all’operatore della ristorazione, del nome e della descrizione del piatto o del menù presentato, del logo dell’operatore e delle fotografie dei piatti trasmesse agli organizzatori.</w:t>
      </w:r>
    </w:p>
    <w:p w:rsidR="00BC409C" w:rsidRPr="00BC409C" w:rsidRDefault="00BC409C" w:rsidP="00BC409C">
      <w:pPr>
        <w:pStyle w:val="Heading3"/>
        <w:spacing w:line="240" w:lineRule="auto"/>
        <w:rPr>
          <w:rFonts w:ascii="Open Sans" w:eastAsia="Times New Roman" w:hAnsi="Open Sans" w:cs="Open Sans"/>
          <w:color w:val="auto"/>
        </w:rPr>
      </w:pPr>
    </w:p>
    <w:p w:rsidR="00B03E7D" w:rsidRDefault="00BC409C" w:rsidP="00BC409C">
      <w:pPr>
        <w:pStyle w:val="Heading3"/>
        <w:spacing w:line="240" w:lineRule="auto"/>
        <w:rPr>
          <w:rFonts w:ascii="Open Sans" w:eastAsia="Times New Roman" w:hAnsi="Open Sans" w:cs="Open Sans"/>
          <w:color w:val="auto"/>
        </w:rPr>
      </w:pPr>
      <w:r w:rsidRPr="00BC409C">
        <w:rPr>
          <w:rFonts w:ascii="Open Sans" w:eastAsia="Times New Roman" w:hAnsi="Open Sans" w:cs="Open Sans"/>
          <w:color w:val="auto"/>
        </w:rPr>
        <w:t>Gli operatori partecipanti acconsentono inoltre all’utilizzo, da parte degli organizzatori, delle fotografie e delle riprese video realizzate durante l’evento principale o nell’ambito dello svolgimento del Festival, per finalità promozionali, informative, di archiviazione e per altre attività di comunicazione del Festival e degli organizzatori.</w:t>
      </w:r>
      <w:r>
        <w:rPr>
          <w:rFonts w:ascii="Open Sans" w:eastAsia="Times New Roman" w:hAnsi="Open Sans" w:cs="Open Sans"/>
          <w:color w:val="auto"/>
        </w:rPr>
        <w:t xml:space="preserve"> </w:t>
      </w:r>
      <w:r w:rsidRPr="00BC409C">
        <w:rPr>
          <w:rFonts w:ascii="Open Sans" w:eastAsia="Times New Roman" w:hAnsi="Open Sans" w:cs="Open Sans"/>
          <w:color w:val="auto"/>
        </w:rPr>
        <w:t>Con l’invio delle fotografie e degli altri materiali promozionali, l’operatore conferma di disporre dei diritti necessari per il loro utilizzo e per la loro trasmissione agli organizzatori per le finalità sopra indicate.</w:t>
      </w:r>
    </w:p>
    <w:p w:rsidR="00BC409C" w:rsidRPr="00BC409C" w:rsidRDefault="00BC409C" w:rsidP="00BC409C"/>
    <w:p w:rsidR="00BC409C" w:rsidRDefault="00BC409C" w:rsidP="00B03E7D">
      <w:pPr>
        <w:pStyle w:val="isselectedend"/>
        <w:spacing w:before="0" w:beforeAutospacing="0" w:after="0" w:afterAutospacing="0"/>
        <w:jc w:val="both"/>
        <w:rPr>
          <w:rFonts w:ascii="Open Sans" w:eastAsiaTheme="majorEastAsia" w:hAnsi="Open Sans" w:cs="Open Sans"/>
          <w:color w:val="1F4E79" w:themeColor="accent1" w:themeShade="80"/>
        </w:rPr>
      </w:pPr>
    </w:p>
    <w:p w:rsidR="00BC409C" w:rsidRDefault="00BC409C" w:rsidP="00BC409C">
      <w:pPr>
        <w:pStyle w:val="isselectedend"/>
        <w:numPr>
          <w:ilvl w:val="1"/>
          <w:numId w:val="9"/>
        </w:numPr>
        <w:spacing w:before="0" w:beforeAutospacing="0" w:after="0" w:afterAutospacing="0"/>
        <w:ind w:left="426" w:hanging="426"/>
        <w:jc w:val="both"/>
        <w:rPr>
          <w:rFonts w:ascii="Open Sans" w:eastAsiaTheme="majorEastAsia" w:hAnsi="Open Sans" w:cs="Open Sans"/>
          <w:color w:val="1F4E79" w:themeColor="accent1" w:themeShade="80"/>
        </w:rPr>
      </w:pPr>
      <w:r w:rsidRPr="00BC409C">
        <w:rPr>
          <w:rFonts w:ascii="Open Sans" w:eastAsiaTheme="majorEastAsia" w:hAnsi="Open Sans" w:cs="Open Sans"/>
          <w:color w:val="1F4E79" w:themeColor="accent1" w:themeShade="80"/>
        </w:rPr>
        <w:t>MODIFICHE E RINUNCIA ALLA PARTECIPAZIONE</w:t>
      </w:r>
    </w:p>
    <w:p w:rsidR="00B03E7D" w:rsidRDefault="00BC409C" w:rsidP="00BC409C">
      <w:pPr>
        <w:pStyle w:val="isselectedend"/>
        <w:spacing w:before="0" w:beforeAutospacing="0" w:after="0" w:afterAutospacing="0"/>
        <w:jc w:val="both"/>
        <w:rPr>
          <w:rFonts w:ascii="Open Sans" w:hAnsi="Open Sans" w:cs="Open Sans"/>
        </w:rPr>
      </w:pPr>
      <w:r w:rsidRPr="00BC409C">
        <w:rPr>
          <w:rFonts w:ascii="Open Sans" w:hAnsi="Open Sans" w:cs="Open Sans"/>
        </w:rPr>
        <w:t>Gli organizzatori si riservano il diritto di modificare il programma, le date, il luogo di svolgimento o singole condizioni organizzative del Festival, qualora ciò si renda necessario per motivi organizzativi, di sicurezza o per altre ragioni giustificate.</w:t>
      </w:r>
      <w:r>
        <w:rPr>
          <w:rFonts w:ascii="Open Sans" w:hAnsi="Open Sans" w:cs="Open Sans"/>
        </w:rPr>
        <w:t xml:space="preserve"> </w:t>
      </w:r>
      <w:r w:rsidRPr="00BC409C">
        <w:rPr>
          <w:rFonts w:ascii="Open Sans" w:hAnsi="Open Sans" w:cs="Open Sans"/>
        </w:rPr>
        <w:t>Gli organizzatori informeranno tempestivamente gli operatori partecipanti di e</w:t>
      </w:r>
      <w:r>
        <w:rPr>
          <w:rFonts w:ascii="Open Sans" w:hAnsi="Open Sans" w:cs="Open Sans"/>
        </w:rPr>
        <w:t xml:space="preserve">ventuali modifiche sostanziali. </w:t>
      </w:r>
      <w:r w:rsidRPr="00BC409C">
        <w:rPr>
          <w:rFonts w:ascii="Open Sans" w:hAnsi="Open Sans" w:cs="Open Sans"/>
        </w:rPr>
        <w:t>Qualora un operatore rinunci alla partecipazione dopo averla confermata oppure non adempia agli obblighi concordati, dovrà darne immediata comunicazi</w:t>
      </w:r>
      <w:r>
        <w:rPr>
          <w:rFonts w:ascii="Open Sans" w:hAnsi="Open Sans" w:cs="Open Sans"/>
        </w:rPr>
        <w:t xml:space="preserve">one scritta agli organizzatori. </w:t>
      </w:r>
      <w:r w:rsidRPr="00BC409C">
        <w:rPr>
          <w:rFonts w:ascii="Open Sans" w:hAnsi="Open Sans" w:cs="Open Sans"/>
        </w:rPr>
        <w:t>Qualora un operatore selezionato non partecipi all’evento principale senza giustificato motivo oppure non garantisca il numero concordato di porzioni degustazione, gli organizzatori si riservano il diritto di escluderlo dalle successive attività del Festival oppure di tenere conto di tale comportamento nella selezione dei partecipanti alle future edizioni.</w:t>
      </w:r>
    </w:p>
    <w:p w:rsidR="00BC409C" w:rsidRDefault="00BC409C" w:rsidP="00BC409C">
      <w:pPr>
        <w:pStyle w:val="isselectedend"/>
        <w:spacing w:before="0" w:beforeAutospacing="0" w:after="0" w:afterAutospacing="0"/>
        <w:jc w:val="both"/>
        <w:rPr>
          <w:rFonts w:ascii="Open Sans" w:hAnsi="Open Sans" w:cs="Open Sans"/>
        </w:rPr>
      </w:pPr>
    </w:p>
    <w:p w:rsidR="00A44EAC" w:rsidRPr="009E440E" w:rsidRDefault="00A44EAC" w:rsidP="00BC409C">
      <w:pPr>
        <w:pStyle w:val="isselectedend"/>
        <w:spacing w:before="0" w:beforeAutospacing="0" w:after="0" w:afterAutospacing="0"/>
        <w:jc w:val="both"/>
        <w:rPr>
          <w:rFonts w:ascii="Open Sans" w:hAnsi="Open Sans" w:cs="Open Sans"/>
        </w:rPr>
      </w:pPr>
    </w:p>
    <w:p w:rsidR="00BC409C" w:rsidRDefault="00BC409C" w:rsidP="00A44EAC">
      <w:pPr>
        <w:pStyle w:val="isselectedend"/>
        <w:numPr>
          <w:ilvl w:val="1"/>
          <w:numId w:val="9"/>
        </w:numPr>
        <w:spacing w:before="0" w:beforeAutospacing="0" w:after="0" w:afterAutospacing="0"/>
        <w:ind w:left="284" w:hanging="284"/>
        <w:jc w:val="both"/>
        <w:rPr>
          <w:rFonts w:ascii="Open Sans" w:eastAsiaTheme="majorEastAsia" w:hAnsi="Open Sans" w:cs="Open Sans"/>
          <w:color w:val="1F4E79" w:themeColor="accent1" w:themeShade="80"/>
        </w:rPr>
      </w:pPr>
      <w:r w:rsidRPr="00BC409C">
        <w:rPr>
          <w:rFonts w:ascii="Open Sans" w:eastAsiaTheme="majorEastAsia" w:hAnsi="Open Sans" w:cs="Open Sans"/>
          <w:color w:val="1F4E79" w:themeColor="accent1" w:themeShade="80"/>
        </w:rPr>
        <w:t>PROTEZIONE DEI DATI PERSONALI</w:t>
      </w:r>
    </w:p>
    <w:p w:rsidR="00B03E7D" w:rsidRDefault="00A44EAC" w:rsidP="00A44EAC">
      <w:pPr>
        <w:pStyle w:val="isselectedend"/>
        <w:spacing w:before="0" w:beforeAutospacing="0" w:after="0" w:afterAutospacing="0"/>
        <w:jc w:val="both"/>
        <w:rPr>
          <w:rFonts w:ascii="Open Sans" w:hAnsi="Open Sans" w:cs="Open Sans"/>
        </w:rPr>
      </w:pPr>
      <w:r w:rsidRPr="00A44EAC">
        <w:rPr>
          <w:rFonts w:ascii="Open Sans" w:hAnsi="Open Sans" w:cs="Open Sans"/>
        </w:rPr>
        <w:t>I dati personali raccolti nell’ambito della procedura di iscrizione saranno utilizzati per la gestione delle domande di partecipazione, la comunicazione con gli operatori partecipanti, l’organizzazione e la promozione del Festival, nonché per lo svolgimento di altre attività direttament</w:t>
      </w:r>
      <w:r>
        <w:rPr>
          <w:rFonts w:ascii="Open Sans" w:hAnsi="Open Sans" w:cs="Open Sans"/>
        </w:rPr>
        <w:t xml:space="preserve">e connesse alla partecipazione. </w:t>
      </w:r>
      <w:r w:rsidRPr="00A44EAC">
        <w:rPr>
          <w:rFonts w:ascii="Open Sans" w:hAnsi="Open Sans" w:cs="Open Sans"/>
        </w:rPr>
        <w:t>Gli organizzatori tratteranno i dati personali nel rispetto della normativa vigente in materia di protezione dei dati personali.</w:t>
      </w:r>
    </w:p>
    <w:p w:rsidR="00A44EAC" w:rsidRDefault="00A44EAC" w:rsidP="00A44EAC">
      <w:pPr>
        <w:pStyle w:val="isselectedend"/>
        <w:spacing w:before="0" w:beforeAutospacing="0" w:after="0" w:afterAutospacing="0"/>
        <w:jc w:val="both"/>
        <w:rPr>
          <w:rFonts w:ascii="Open Sans" w:hAnsi="Open Sans" w:cs="Open Sans"/>
        </w:rPr>
      </w:pPr>
    </w:p>
    <w:p w:rsidR="00A44EAC" w:rsidRDefault="00A44EAC" w:rsidP="00A44EAC">
      <w:pPr>
        <w:pStyle w:val="isselectedend"/>
        <w:numPr>
          <w:ilvl w:val="1"/>
          <w:numId w:val="9"/>
        </w:numPr>
        <w:spacing w:before="0" w:beforeAutospacing="0" w:after="0" w:afterAutospacing="0"/>
        <w:ind w:left="709" w:hanging="709"/>
        <w:jc w:val="both"/>
        <w:rPr>
          <w:rFonts w:ascii="Open Sans" w:eastAsiaTheme="majorEastAsia" w:hAnsi="Open Sans" w:cs="Open Sans"/>
          <w:color w:val="1F4E79" w:themeColor="accent1" w:themeShade="80"/>
        </w:rPr>
      </w:pPr>
      <w:r w:rsidRPr="00A44EAC">
        <w:rPr>
          <w:rFonts w:ascii="Open Sans" w:eastAsiaTheme="majorEastAsia" w:hAnsi="Open Sans" w:cs="Open Sans"/>
          <w:color w:val="1F4E79" w:themeColor="accent1" w:themeShade="80"/>
        </w:rPr>
        <w:t>ALTRE CONDIZIONI DI PARTECIPAZIONE</w:t>
      </w:r>
    </w:p>
    <w:p w:rsidR="00B03E7D" w:rsidRDefault="00A44EAC" w:rsidP="00A44EAC">
      <w:pPr>
        <w:pStyle w:val="Heading3"/>
        <w:spacing w:line="240" w:lineRule="auto"/>
        <w:rPr>
          <w:rFonts w:ascii="Open Sans" w:eastAsia="Times New Roman" w:hAnsi="Open Sans" w:cs="Open Sans"/>
          <w:color w:val="auto"/>
        </w:rPr>
      </w:pPr>
      <w:r w:rsidRPr="00A44EAC">
        <w:rPr>
          <w:rFonts w:ascii="Open Sans" w:eastAsia="Times New Roman" w:hAnsi="Open Sans" w:cs="Open Sans"/>
          <w:color w:val="auto"/>
        </w:rPr>
        <w:t>Gli organizzatori si riservano il diritto di integrare o modificare le presenti condizioni di partecipazione.</w:t>
      </w:r>
      <w:r>
        <w:rPr>
          <w:rFonts w:ascii="Open Sans" w:eastAsia="Times New Roman" w:hAnsi="Open Sans" w:cs="Open Sans"/>
          <w:color w:val="auto"/>
        </w:rPr>
        <w:t xml:space="preserve"> </w:t>
      </w:r>
      <w:r w:rsidRPr="00A44EAC">
        <w:rPr>
          <w:rFonts w:ascii="Open Sans" w:eastAsia="Times New Roman" w:hAnsi="Open Sans" w:cs="Open Sans"/>
          <w:color w:val="auto"/>
        </w:rPr>
        <w:t>Qualora le condizioni subiscano modifiche sostanziali dopo la presentazione della domanda, gli organizzatori informeranno tempestivamente gli operatori già iscritti.</w:t>
      </w:r>
      <w:r>
        <w:rPr>
          <w:rFonts w:ascii="Open Sans" w:eastAsia="Times New Roman" w:hAnsi="Open Sans" w:cs="Open Sans"/>
          <w:color w:val="auto"/>
        </w:rPr>
        <w:t xml:space="preserve"> </w:t>
      </w:r>
      <w:r w:rsidRPr="00A44EAC">
        <w:rPr>
          <w:rFonts w:ascii="Open Sans" w:eastAsia="Times New Roman" w:hAnsi="Open Sans" w:cs="Open Sans"/>
          <w:color w:val="auto"/>
        </w:rPr>
        <w:t>Le questioni non espressamente disciplinate dalle presenti condizioni saranno risolte di comune accordo tra gli organizzatori e l’operatore partecipante, nel rispetto delle finalità e del concept del Festival.</w:t>
      </w:r>
    </w:p>
    <w:p w:rsidR="00A44EAC" w:rsidRDefault="00A44EAC" w:rsidP="00A44EAC"/>
    <w:p w:rsidR="00A44EAC" w:rsidRPr="00A44EAC" w:rsidRDefault="00A44EAC" w:rsidP="00A44EAC">
      <w:pPr>
        <w:spacing w:after="0" w:line="240" w:lineRule="auto"/>
      </w:pPr>
    </w:p>
    <w:p w:rsidR="00A44EAC" w:rsidRDefault="00A44EAC" w:rsidP="00A44EAC">
      <w:pPr>
        <w:pStyle w:val="isselectedend"/>
        <w:numPr>
          <w:ilvl w:val="1"/>
          <w:numId w:val="9"/>
        </w:numPr>
        <w:spacing w:before="0" w:beforeAutospacing="0" w:after="0" w:afterAutospacing="0"/>
        <w:ind w:left="709" w:hanging="709"/>
        <w:jc w:val="both"/>
        <w:rPr>
          <w:rFonts w:ascii="Open Sans" w:eastAsiaTheme="majorEastAsia" w:hAnsi="Open Sans" w:cs="Open Sans"/>
          <w:color w:val="1F4E79" w:themeColor="accent1" w:themeShade="80"/>
        </w:rPr>
      </w:pPr>
      <w:r w:rsidRPr="00A44EAC">
        <w:rPr>
          <w:rFonts w:ascii="Open Sans" w:eastAsiaTheme="majorEastAsia" w:hAnsi="Open Sans" w:cs="Open Sans"/>
          <w:color w:val="1F4E79" w:themeColor="accent1" w:themeShade="80"/>
        </w:rPr>
        <w:t>RISOLUZIONE AMICHEVOLE DELLE CONTROVERSIE</w:t>
      </w:r>
    </w:p>
    <w:p w:rsidR="00A44EAC" w:rsidRDefault="00A44EAC" w:rsidP="00A44EAC">
      <w:pPr>
        <w:pStyle w:val="NormalWeb"/>
        <w:spacing w:before="0" w:beforeAutospacing="0" w:after="0" w:afterAutospacing="0"/>
        <w:jc w:val="both"/>
        <w:rPr>
          <w:rFonts w:ascii="Open Sans" w:hAnsi="Open Sans" w:cs="Open Sans"/>
        </w:rPr>
      </w:pPr>
      <w:r w:rsidRPr="00A44EAC">
        <w:rPr>
          <w:rFonts w:ascii="Open Sans" w:hAnsi="Open Sans" w:cs="Open Sans"/>
        </w:rPr>
        <w:t>Gli organizzatori e l’operatore della ristorazione partecipante si impegnano a risolvere in modo pacifico e consensuale eventuali divergenze o controversie che dovessero sorgere in relazione all’iscrizione, alla selezione o</w:t>
      </w:r>
      <w:r>
        <w:rPr>
          <w:rFonts w:ascii="Open Sans" w:hAnsi="Open Sans" w:cs="Open Sans"/>
        </w:rPr>
        <w:t xml:space="preserve"> allo svolgimento del Festival. </w:t>
      </w:r>
      <w:r w:rsidRPr="00A44EAC">
        <w:rPr>
          <w:rFonts w:ascii="Open Sans" w:hAnsi="Open Sans" w:cs="Open Sans"/>
        </w:rPr>
        <w:t>Le presenti condizioni generali entrano in vigore dalla data di pubblicazione dell’invito a partecipare al Festival del</w:t>
      </w:r>
      <w:r>
        <w:rPr>
          <w:rFonts w:ascii="Open Sans" w:hAnsi="Open Sans" w:cs="Open Sans"/>
        </w:rPr>
        <w:t>l’Olio Nuovo 2026/2027.</w:t>
      </w:r>
    </w:p>
    <w:p w:rsidR="00A44EAC" w:rsidRDefault="00A44EAC" w:rsidP="00A44EAC">
      <w:pPr>
        <w:pStyle w:val="NormalWeb"/>
        <w:spacing w:before="0" w:beforeAutospacing="0" w:after="0" w:afterAutospacing="0"/>
        <w:jc w:val="both"/>
        <w:rPr>
          <w:rFonts w:ascii="Open Sans" w:hAnsi="Open Sans" w:cs="Open Sans"/>
        </w:rPr>
      </w:pPr>
    </w:p>
    <w:p w:rsidR="00B03E7D" w:rsidRPr="00A44EAC" w:rsidRDefault="00A44EAC" w:rsidP="00A44EAC">
      <w:pPr>
        <w:pStyle w:val="NormalWeb"/>
        <w:spacing w:before="0" w:beforeAutospacing="0" w:after="0" w:afterAutospacing="0"/>
        <w:rPr>
          <w:rStyle w:val="Strong"/>
          <w:rFonts w:ascii="Open Sans" w:hAnsi="Open Sans" w:cs="Open Sans"/>
          <w:b w:val="0"/>
          <w:bCs w:val="0"/>
        </w:rPr>
      </w:pPr>
      <w:r w:rsidRPr="00A44EAC">
        <w:rPr>
          <w:rFonts w:ascii="Open Sans" w:hAnsi="Open Sans" w:cs="Open Sans"/>
          <w:b/>
        </w:rPr>
        <w:t>Ente per i giovani, la cultura e il turismo di Capodistria</w:t>
      </w:r>
    </w:p>
    <w:sectPr w:rsidR="00B03E7D" w:rsidRPr="00A44EAC" w:rsidSect="001F00A7">
      <w:footerReference w:type="default" r:id="rId8"/>
      <w:headerReference w:type="first" r:id="rId9"/>
      <w:pgSz w:w="11906" w:h="16838"/>
      <w:pgMar w:top="1134" w:right="1134" w:bottom="1134" w:left="1134" w:header="709" w:footer="709" w:gutter="0"/>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E28CB" w:rsidRDefault="005E28CB" w:rsidP="009B23EF">
      <w:pPr>
        <w:spacing w:after="0" w:line="240" w:lineRule="auto"/>
      </w:pPr>
      <w:r>
        <w:separator/>
      </w:r>
    </w:p>
  </w:endnote>
  <w:endnote w:type="continuationSeparator" w:id="0">
    <w:p w:rsidR="005E28CB" w:rsidRDefault="005E28CB" w:rsidP="009B23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3"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panose1 w:val="020B0606030504020204"/>
    <w:charset w:val="EE"/>
    <w:family w:val="swiss"/>
    <w:pitch w:val="variable"/>
    <w:sig w:usb0="E00002EF" w:usb1="4000205B" w:usb2="00000028" w:usb3="00000000" w:csb0="0000019F" w:csb1="00000000"/>
  </w:font>
  <w:font w:name="Open Sans Light">
    <w:panose1 w:val="020B0306030504020204"/>
    <w:charset w:val="EE"/>
    <w:family w:val="swiss"/>
    <w:pitch w:val="variable"/>
    <w:sig w:usb0="E00002EF" w:usb1="4000205B" w:usb2="00000028" w:usb3="00000000" w:csb0="0000019F" w:csb1="00000000"/>
  </w:font>
  <w:font w:name="Calibri">
    <w:panose1 w:val="020F0502020204030204"/>
    <w:charset w:val="EE"/>
    <w:family w:val="swiss"/>
    <w:pitch w:val="variable"/>
    <w:sig w:usb0="A0002AEF" w:usb1="4000207B" w:usb2="00000000" w:usb3="00000000" w:csb0="000001FF" w:csb1="00000000"/>
  </w:font>
  <w:font w:name="Calibri Light">
    <w:panose1 w:val="020F0302020204030204"/>
    <w:charset w:val="EE"/>
    <w:family w:val="swiss"/>
    <w:pitch w:val="variable"/>
    <w:sig w:usb0="A0002AEF" w:usb1="4000207B" w:usb2="00000000" w:usb3="00000000" w:csb0="000001F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59687316"/>
      <w:docPartObj>
        <w:docPartGallery w:val="Page Numbers (Bottom of Page)"/>
        <w:docPartUnique/>
      </w:docPartObj>
    </w:sdtPr>
    <w:sdtEndPr>
      <w:rPr>
        <w:sz w:val="16"/>
        <w:szCs w:val="16"/>
      </w:rPr>
    </w:sdtEndPr>
    <w:sdtContent>
      <w:p w:rsidR="009B23EF" w:rsidRPr="009B23EF" w:rsidRDefault="009B23EF" w:rsidP="009B23EF">
        <w:pPr>
          <w:pStyle w:val="Footer"/>
          <w:jc w:val="right"/>
          <w:rPr>
            <w:sz w:val="16"/>
            <w:szCs w:val="16"/>
          </w:rPr>
        </w:pPr>
        <w:r w:rsidRPr="009B23EF">
          <w:rPr>
            <w:sz w:val="16"/>
            <w:szCs w:val="16"/>
          </w:rPr>
          <w:fldChar w:fldCharType="begin"/>
        </w:r>
        <w:r w:rsidRPr="009B23EF">
          <w:rPr>
            <w:sz w:val="16"/>
            <w:szCs w:val="16"/>
          </w:rPr>
          <w:instrText>PAGE   \* MERGEFORMAT</w:instrText>
        </w:r>
        <w:r w:rsidRPr="009B23EF">
          <w:rPr>
            <w:sz w:val="16"/>
            <w:szCs w:val="16"/>
          </w:rPr>
          <w:fldChar w:fldCharType="separate"/>
        </w:r>
        <w:r w:rsidR="00603FF5">
          <w:rPr>
            <w:noProof/>
            <w:sz w:val="16"/>
            <w:szCs w:val="16"/>
          </w:rPr>
          <w:t>2</w:t>
        </w:r>
        <w:r w:rsidRPr="009B23EF">
          <w:rPr>
            <w:sz w:val="16"/>
            <w:szCs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E28CB" w:rsidRDefault="005E28CB" w:rsidP="009B23EF">
      <w:pPr>
        <w:spacing w:after="0" w:line="240" w:lineRule="auto"/>
      </w:pPr>
      <w:r>
        <w:separator/>
      </w:r>
    </w:p>
  </w:footnote>
  <w:footnote w:type="continuationSeparator" w:id="0">
    <w:p w:rsidR="005E28CB" w:rsidRDefault="005E28CB" w:rsidP="009B23E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2D6E" w:rsidRPr="009E440E" w:rsidRDefault="00FC2D6E" w:rsidP="00FC2D6E">
    <w:pPr>
      <w:spacing w:after="0" w:line="259" w:lineRule="auto"/>
      <w:ind w:left="377" w:right="1039" w:firstLine="0"/>
      <w:jc w:val="right"/>
    </w:pPr>
    <w:r>
      <w:rPr>
        <w:noProof/>
      </w:rPr>
      <w:drawing>
        <wp:anchor distT="0" distB="0" distL="114300" distR="114300" simplePos="0" relativeHeight="251662336" behindDoc="0" locked="0" layoutInCell="1" allowOverlap="1">
          <wp:simplePos x="0" y="0"/>
          <wp:positionH relativeFrom="column">
            <wp:posOffset>2557145</wp:posOffset>
          </wp:positionH>
          <wp:positionV relativeFrom="paragraph">
            <wp:posOffset>-285115</wp:posOffset>
          </wp:positionV>
          <wp:extent cx="378596" cy="552450"/>
          <wp:effectExtent l="0" t="0" r="254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ZRS_Primarni Logo_Barven.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81397" cy="556537"/>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1312" behindDoc="0" locked="0" layoutInCell="1" allowOverlap="1" wp14:anchorId="5B326AB0" wp14:editId="3833B961">
          <wp:simplePos x="0" y="0"/>
          <wp:positionH relativeFrom="column">
            <wp:posOffset>61595</wp:posOffset>
          </wp:positionH>
          <wp:positionV relativeFrom="paragraph">
            <wp:posOffset>-364490</wp:posOffset>
          </wp:positionV>
          <wp:extent cx="1285875" cy="711465"/>
          <wp:effectExtent l="0" t="0" r="0" b="0"/>
          <wp:wrapNone/>
          <wp:docPr id="1644240878" name="Slika 5" descr="Slika, ki vsebuje besede besedilo, logotip, simbol, emblem&#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023946" name="Slika 5" descr="Slika, ki vsebuje besede besedilo, logotip, simbol, emblem&#10;&#10;Vsebina, ustvarjena z UI, morda ni pravilna."/>
                  <pic:cNvPicPr/>
                </pic:nvPicPr>
                <pic:blipFill>
                  <a:blip r:embed="rId2" cstate="print">
                    <a:extLst>
                      <a:ext uri="{28A0092B-C50C-407E-A947-70E740481C1C}">
                        <a14:useLocalDpi xmlns:a14="http://schemas.microsoft.com/office/drawing/2010/main" val="0"/>
                      </a:ext>
                    </a:extLst>
                  </a:blip>
                  <a:stretch>
                    <a:fillRect/>
                  </a:stretch>
                </pic:blipFill>
                <pic:spPr>
                  <a:xfrm>
                    <a:off x="0" y="0"/>
                    <a:ext cx="1285875" cy="711465"/>
                  </a:xfrm>
                  <a:prstGeom prst="rect">
                    <a:avLst/>
                  </a:prstGeom>
                </pic:spPr>
              </pic:pic>
            </a:graphicData>
          </a:graphic>
          <wp14:sizeRelH relativeFrom="page">
            <wp14:pctWidth>0</wp14:pctWidth>
          </wp14:sizeRelH>
          <wp14:sizeRelV relativeFrom="page">
            <wp14:pctHeight>0</wp14:pctHeight>
          </wp14:sizeRelV>
        </wp:anchor>
      </w:drawing>
    </w:r>
    <w:r w:rsidRPr="009E440E">
      <w:rPr>
        <w:noProof/>
      </w:rPr>
      <w:drawing>
        <wp:anchor distT="0" distB="0" distL="114300" distR="114300" simplePos="0" relativeHeight="251659264" behindDoc="0" locked="0" layoutInCell="1" allowOverlap="0" wp14:anchorId="26C807A0" wp14:editId="62D95A04">
          <wp:simplePos x="0" y="0"/>
          <wp:positionH relativeFrom="column">
            <wp:posOffset>4249420</wp:posOffset>
          </wp:positionH>
          <wp:positionV relativeFrom="paragraph">
            <wp:posOffset>-208280</wp:posOffset>
          </wp:positionV>
          <wp:extent cx="1703705" cy="399936"/>
          <wp:effectExtent l="0" t="0" r="0" b="635"/>
          <wp:wrapSquare wrapText="bothSides"/>
          <wp:docPr id="3" name="Picture 3"/>
          <wp:cNvGraphicFramePr/>
          <a:graphic xmlns:a="http://schemas.openxmlformats.org/drawingml/2006/main">
            <a:graphicData uri="http://schemas.openxmlformats.org/drawingml/2006/picture">
              <pic:pic xmlns:pic="http://schemas.openxmlformats.org/drawingml/2006/picture">
                <pic:nvPicPr>
                  <pic:cNvPr id="17" name="Picture 17"/>
                  <pic:cNvPicPr/>
                </pic:nvPicPr>
                <pic:blipFill>
                  <a:blip r:embed="rId3"/>
                  <a:stretch>
                    <a:fillRect/>
                  </a:stretch>
                </pic:blipFill>
                <pic:spPr>
                  <a:xfrm>
                    <a:off x="0" y="0"/>
                    <a:ext cx="1703705" cy="399936"/>
                  </a:xfrm>
                  <a:prstGeom prst="rect">
                    <a:avLst/>
                  </a:prstGeom>
                </pic:spPr>
              </pic:pic>
            </a:graphicData>
          </a:graphic>
        </wp:anchor>
      </w:drawing>
    </w:r>
    <w:r w:rsidRPr="009E440E">
      <w:rPr>
        <w:rFonts w:eastAsia="Calibri"/>
      </w:rPr>
      <w:t xml:space="preserve"> </w:t>
    </w:r>
  </w:p>
  <w:p w:rsidR="00FC2D6E" w:rsidRDefault="00FC2D6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885F7F"/>
    <w:multiLevelType w:val="hybridMultilevel"/>
    <w:tmpl w:val="D084DAE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08B07E1B"/>
    <w:multiLevelType w:val="hybridMultilevel"/>
    <w:tmpl w:val="541AF5DE"/>
    <w:lvl w:ilvl="0" w:tplc="D82833CA">
      <w:start w:val="1"/>
      <w:numFmt w:val="lowerLetter"/>
      <w:lvlText w:val="%1)"/>
      <w:lvlJc w:val="left"/>
      <w:pPr>
        <w:ind w:left="705"/>
      </w:pPr>
      <w:rPr>
        <w:rFonts w:ascii="Open Sans" w:eastAsia="Open Sans" w:hAnsi="Open Sans" w:cs="Open Sans"/>
        <w:b w:val="0"/>
        <w:i w:val="0"/>
        <w:strike w:val="0"/>
        <w:dstrike w:val="0"/>
        <w:color w:val="000000"/>
        <w:sz w:val="22"/>
        <w:szCs w:val="22"/>
        <w:u w:val="none" w:color="000000"/>
        <w:bdr w:val="none" w:sz="0" w:space="0" w:color="auto"/>
        <w:shd w:val="clear" w:color="auto" w:fill="auto"/>
        <w:vertAlign w:val="baseline"/>
      </w:rPr>
    </w:lvl>
    <w:lvl w:ilvl="1" w:tplc="4598522C">
      <w:start w:val="1"/>
      <w:numFmt w:val="lowerLetter"/>
      <w:lvlText w:val="%2"/>
      <w:lvlJc w:val="left"/>
      <w:pPr>
        <w:ind w:left="1440"/>
      </w:pPr>
      <w:rPr>
        <w:rFonts w:ascii="Open Sans" w:eastAsia="Open Sans" w:hAnsi="Open Sans" w:cs="Open Sans"/>
        <w:b w:val="0"/>
        <w:i w:val="0"/>
        <w:strike w:val="0"/>
        <w:dstrike w:val="0"/>
        <w:color w:val="000000"/>
        <w:sz w:val="22"/>
        <w:szCs w:val="22"/>
        <w:u w:val="none" w:color="000000"/>
        <w:bdr w:val="none" w:sz="0" w:space="0" w:color="auto"/>
        <w:shd w:val="clear" w:color="auto" w:fill="auto"/>
        <w:vertAlign w:val="baseline"/>
      </w:rPr>
    </w:lvl>
    <w:lvl w:ilvl="2" w:tplc="D46E31A6">
      <w:start w:val="1"/>
      <w:numFmt w:val="lowerRoman"/>
      <w:lvlText w:val="%3"/>
      <w:lvlJc w:val="left"/>
      <w:pPr>
        <w:ind w:left="2160"/>
      </w:pPr>
      <w:rPr>
        <w:rFonts w:ascii="Open Sans" w:eastAsia="Open Sans" w:hAnsi="Open Sans" w:cs="Open Sans"/>
        <w:b w:val="0"/>
        <w:i w:val="0"/>
        <w:strike w:val="0"/>
        <w:dstrike w:val="0"/>
        <w:color w:val="000000"/>
        <w:sz w:val="22"/>
        <w:szCs w:val="22"/>
        <w:u w:val="none" w:color="000000"/>
        <w:bdr w:val="none" w:sz="0" w:space="0" w:color="auto"/>
        <w:shd w:val="clear" w:color="auto" w:fill="auto"/>
        <w:vertAlign w:val="baseline"/>
      </w:rPr>
    </w:lvl>
    <w:lvl w:ilvl="3" w:tplc="2FBA624A">
      <w:start w:val="1"/>
      <w:numFmt w:val="decimal"/>
      <w:lvlText w:val="%4"/>
      <w:lvlJc w:val="left"/>
      <w:pPr>
        <w:ind w:left="2880"/>
      </w:pPr>
      <w:rPr>
        <w:rFonts w:ascii="Open Sans" w:eastAsia="Open Sans" w:hAnsi="Open Sans" w:cs="Open Sans"/>
        <w:b w:val="0"/>
        <w:i w:val="0"/>
        <w:strike w:val="0"/>
        <w:dstrike w:val="0"/>
        <w:color w:val="000000"/>
        <w:sz w:val="22"/>
        <w:szCs w:val="22"/>
        <w:u w:val="none" w:color="000000"/>
        <w:bdr w:val="none" w:sz="0" w:space="0" w:color="auto"/>
        <w:shd w:val="clear" w:color="auto" w:fill="auto"/>
        <w:vertAlign w:val="baseline"/>
      </w:rPr>
    </w:lvl>
    <w:lvl w:ilvl="4" w:tplc="1298B0D8">
      <w:start w:val="1"/>
      <w:numFmt w:val="lowerLetter"/>
      <w:lvlText w:val="%5"/>
      <w:lvlJc w:val="left"/>
      <w:pPr>
        <w:ind w:left="3600"/>
      </w:pPr>
      <w:rPr>
        <w:rFonts w:ascii="Open Sans" w:eastAsia="Open Sans" w:hAnsi="Open Sans" w:cs="Open Sans"/>
        <w:b w:val="0"/>
        <w:i w:val="0"/>
        <w:strike w:val="0"/>
        <w:dstrike w:val="0"/>
        <w:color w:val="000000"/>
        <w:sz w:val="22"/>
        <w:szCs w:val="22"/>
        <w:u w:val="none" w:color="000000"/>
        <w:bdr w:val="none" w:sz="0" w:space="0" w:color="auto"/>
        <w:shd w:val="clear" w:color="auto" w:fill="auto"/>
        <w:vertAlign w:val="baseline"/>
      </w:rPr>
    </w:lvl>
    <w:lvl w:ilvl="5" w:tplc="F1B8BED6">
      <w:start w:val="1"/>
      <w:numFmt w:val="lowerRoman"/>
      <w:lvlText w:val="%6"/>
      <w:lvlJc w:val="left"/>
      <w:pPr>
        <w:ind w:left="4320"/>
      </w:pPr>
      <w:rPr>
        <w:rFonts w:ascii="Open Sans" w:eastAsia="Open Sans" w:hAnsi="Open Sans" w:cs="Open Sans"/>
        <w:b w:val="0"/>
        <w:i w:val="0"/>
        <w:strike w:val="0"/>
        <w:dstrike w:val="0"/>
        <w:color w:val="000000"/>
        <w:sz w:val="22"/>
        <w:szCs w:val="22"/>
        <w:u w:val="none" w:color="000000"/>
        <w:bdr w:val="none" w:sz="0" w:space="0" w:color="auto"/>
        <w:shd w:val="clear" w:color="auto" w:fill="auto"/>
        <w:vertAlign w:val="baseline"/>
      </w:rPr>
    </w:lvl>
    <w:lvl w:ilvl="6" w:tplc="B7249542">
      <w:start w:val="1"/>
      <w:numFmt w:val="decimal"/>
      <w:lvlText w:val="%7"/>
      <w:lvlJc w:val="left"/>
      <w:pPr>
        <w:ind w:left="5040"/>
      </w:pPr>
      <w:rPr>
        <w:rFonts w:ascii="Open Sans" w:eastAsia="Open Sans" w:hAnsi="Open Sans" w:cs="Open Sans"/>
        <w:b w:val="0"/>
        <w:i w:val="0"/>
        <w:strike w:val="0"/>
        <w:dstrike w:val="0"/>
        <w:color w:val="000000"/>
        <w:sz w:val="22"/>
        <w:szCs w:val="22"/>
        <w:u w:val="none" w:color="000000"/>
        <w:bdr w:val="none" w:sz="0" w:space="0" w:color="auto"/>
        <w:shd w:val="clear" w:color="auto" w:fill="auto"/>
        <w:vertAlign w:val="baseline"/>
      </w:rPr>
    </w:lvl>
    <w:lvl w:ilvl="7" w:tplc="9DFA26F0">
      <w:start w:val="1"/>
      <w:numFmt w:val="lowerLetter"/>
      <w:lvlText w:val="%8"/>
      <w:lvlJc w:val="left"/>
      <w:pPr>
        <w:ind w:left="5760"/>
      </w:pPr>
      <w:rPr>
        <w:rFonts w:ascii="Open Sans" w:eastAsia="Open Sans" w:hAnsi="Open Sans" w:cs="Open Sans"/>
        <w:b w:val="0"/>
        <w:i w:val="0"/>
        <w:strike w:val="0"/>
        <w:dstrike w:val="0"/>
        <w:color w:val="000000"/>
        <w:sz w:val="22"/>
        <w:szCs w:val="22"/>
        <w:u w:val="none" w:color="000000"/>
        <w:bdr w:val="none" w:sz="0" w:space="0" w:color="auto"/>
        <w:shd w:val="clear" w:color="auto" w:fill="auto"/>
        <w:vertAlign w:val="baseline"/>
      </w:rPr>
    </w:lvl>
    <w:lvl w:ilvl="8" w:tplc="43D81A2C">
      <w:start w:val="1"/>
      <w:numFmt w:val="lowerRoman"/>
      <w:lvlText w:val="%9"/>
      <w:lvlJc w:val="left"/>
      <w:pPr>
        <w:ind w:left="6480"/>
      </w:pPr>
      <w:rPr>
        <w:rFonts w:ascii="Open Sans" w:eastAsia="Open Sans" w:hAnsi="Open Sans" w:cs="Open Sans"/>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098C61E1"/>
    <w:multiLevelType w:val="multilevel"/>
    <w:tmpl w:val="2650176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122830"/>
    <w:multiLevelType w:val="hybridMultilevel"/>
    <w:tmpl w:val="CC347F8A"/>
    <w:lvl w:ilvl="0" w:tplc="C512E9D6">
      <w:start w:val="4"/>
      <w:numFmt w:val="bullet"/>
      <w:lvlText w:val="-"/>
      <w:lvlJc w:val="left"/>
      <w:pPr>
        <w:ind w:left="720" w:hanging="360"/>
      </w:pPr>
      <w:rPr>
        <w:rFonts w:ascii="Open Sans Light" w:eastAsia="Times New Roman" w:hAnsi="Open Sans Light" w:cs="Open Sans Light"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0DD71B48"/>
    <w:multiLevelType w:val="hybridMultilevel"/>
    <w:tmpl w:val="8D1AB32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1E957A9E"/>
    <w:multiLevelType w:val="hybridMultilevel"/>
    <w:tmpl w:val="7F94EFD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297A785D"/>
    <w:multiLevelType w:val="hybridMultilevel"/>
    <w:tmpl w:val="D95641C6"/>
    <w:lvl w:ilvl="0" w:tplc="DAFEF636">
      <w:start w:val="1"/>
      <w:numFmt w:val="lowerLetter"/>
      <w:lvlText w:val="%1)"/>
      <w:lvlJc w:val="left"/>
      <w:pPr>
        <w:ind w:left="705"/>
      </w:pPr>
      <w:rPr>
        <w:rFonts w:ascii="Open Sans" w:eastAsia="Open Sans" w:hAnsi="Open Sans" w:cs="Open Sans"/>
        <w:b w:val="0"/>
        <w:i w:val="0"/>
        <w:strike w:val="0"/>
        <w:dstrike w:val="0"/>
        <w:color w:val="000000"/>
        <w:sz w:val="22"/>
        <w:szCs w:val="22"/>
        <w:u w:val="none" w:color="000000"/>
        <w:bdr w:val="none" w:sz="0" w:space="0" w:color="auto"/>
        <w:shd w:val="clear" w:color="auto" w:fill="auto"/>
        <w:vertAlign w:val="baseline"/>
      </w:rPr>
    </w:lvl>
    <w:lvl w:ilvl="1" w:tplc="25CA0A16">
      <w:start w:val="1"/>
      <w:numFmt w:val="lowerLetter"/>
      <w:lvlText w:val="%2"/>
      <w:lvlJc w:val="left"/>
      <w:pPr>
        <w:ind w:left="1440"/>
      </w:pPr>
      <w:rPr>
        <w:rFonts w:ascii="Open Sans" w:eastAsia="Open Sans" w:hAnsi="Open Sans" w:cs="Open Sans"/>
        <w:b w:val="0"/>
        <w:i w:val="0"/>
        <w:strike w:val="0"/>
        <w:dstrike w:val="0"/>
        <w:color w:val="000000"/>
        <w:sz w:val="22"/>
        <w:szCs w:val="22"/>
        <w:u w:val="none" w:color="000000"/>
        <w:bdr w:val="none" w:sz="0" w:space="0" w:color="auto"/>
        <w:shd w:val="clear" w:color="auto" w:fill="auto"/>
        <w:vertAlign w:val="baseline"/>
      </w:rPr>
    </w:lvl>
    <w:lvl w:ilvl="2" w:tplc="38D6E10A">
      <w:start w:val="1"/>
      <w:numFmt w:val="lowerRoman"/>
      <w:lvlText w:val="%3"/>
      <w:lvlJc w:val="left"/>
      <w:pPr>
        <w:ind w:left="2160"/>
      </w:pPr>
      <w:rPr>
        <w:rFonts w:ascii="Open Sans" w:eastAsia="Open Sans" w:hAnsi="Open Sans" w:cs="Open Sans"/>
        <w:b w:val="0"/>
        <w:i w:val="0"/>
        <w:strike w:val="0"/>
        <w:dstrike w:val="0"/>
        <w:color w:val="000000"/>
        <w:sz w:val="22"/>
        <w:szCs w:val="22"/>
        <w:u w:val="none" w:color="000000"/>
        <w:bdr w:val="none" w:sz="0" w:space="0" w:color="auto"/>
        <w:shd w:val="clear" w:color="auto" w:fill="auto"/>
        <w:vertAlign w:val="baseline"/>
      </w:rPr>
    </w:lvl>
    <w:lvl w:ilvl="3" w:tplc="F942FAEA">
      <w:start w:val="1"/>
      <w:numFmt w:val="decimal"/>
      <w:lvlText w:val="%4"/>
      <w:lvlJc w:val="left"/>
      <w:pPr>
        <w:ind w:left="2880"/>
      </w:pPr>
      <w:rPr>
        <w:rFonts w:ascii="Open Sans" w:eastAsia="Open Sans" w:hAnsi="Open Sans" w:cs="Open Sans"/>
        <w:b w:val="0"/>
        <w:i w:val="0"/>
        <w:strike w:val="0"/>
        <w:dstrike w:val="0"/>
        <w:color w:val="000000"/>
        <w:sz w:val="22"/>
        <w:szCs w:val="22"/>
        <w:u w:val="none" w:color="000000"/>
        <w:bdr w:val="none" w:sz="0" w:space="0" w:color="auto"/>
        <w:shd w:val="clear" w:color="auto" w:fill="auto"/>
        <w:vertAlign w:val="baseline"/>
      </w:rPr>
    </w:lvl>
    <w:lvl w:ilvl="4" w:tplc="713A2B38">
      <w:start w:val="1"/>
      <w:numFmt w:val="lowerLetter"/>
      <w:lvlText w:val="%5"/>
      <w:lvlJc w:val="left"/>
      <w:pPr>
        <w:ind w:left="3600"/>
      </w:pPr>
      <w:rPr>
        <w:rFonts w:ascii="Open Sans" w:eastAsia="Open Sans" w:hAnsi="Open Sans" w:cs="Open Sans"/>
        <w:b w:val="0"/>
        <w:i w:val="0"/>
        <w:strike w:val="0"/>
        <w:dstrike w:val="0"/>
        <w:color w:val="000000"/>
        <w:sz w:val="22"/>
        <w:szCs w:val="22"/>
        <w:u w:val="none" w:color="000000"/>
        <w:bdr w:val="none" w:sz="0" w:space="0" w:color="auto"/>
        <w:shd w:val="clear" w:color="auto" w:fill="auto"/>
        <w:vertAlign w:val="baseline"/>
      </w:rPr>
    </w:lvl>
    <w:lvl w:ilvl="5" w:tplc="561CD4AE">
      <w:start w:val="1"/>
      <w:numFmt w:val="lowerRoman"/>
      <w:lvlText w:val="%6"/>
      <w:lvlJc w:val="left"/>
      <w:pPr>
        <w:ind w:left="4320"/>
      </w:pPr>
      <w:rPr>
        <w:rFonts w:ascii="Open Sans" w:eastAsia="Open Sans" w:hAnsi="Open Sans" w:cs="Open Sans"/>
        <w:b w:val="0"/>
        <w:i w:val="0"/>
        <w:strike w:val="0"/>
        <w:dstrike w:val="0"/>
        <w:color w:val="000000"/>
        <w:sz w:val="22"/>
        <w:szCs w:val="22"/>
        <w:u w:val="none" w:color="000000"/>
        <w:bdr w:val="none" w:sz="0" w:space="0" w:color="auto"/>
        <w:shd w:val="clear" w:color="auto" w:fill="auto"/>
        <w:vertAlign w:val="baseline"/>
      </w:rPr>
    </w:lvl>
    <w:lvl w:ilvl="6" w:tplc="C1B01948">
      <w:start w:val="1"/>
      <w:numFmt w:val="decimal"/>
      <w:lvlText w:val="%7"/>
      <w:lvlJc w:val="left"/>
      <w:pPr>
        <w:ind w:left="5040"/>
      </w:pPr>
      <w:rPr>
        <w:rFonts w:ascii="Open Sans" w:eastAsia="Open Sans" w:hAnsi="Open Sans" w:cs="Open Sans"/>
        <w:b w:val="0"/>
        <w:i w:val="0"/>
        <w:strike w:val="0"/>
        <w:dstrike w:val="0"/>
        <w:color w:val="000000"/>
        <w:sz w:val="22"/>
        <w:szCs w:val="22"/>
        <w:u w:val="none" w:color="000000"/>
        <w:bdr w:val="none" w:sz="0" w:space="0" w:color="auto"/>
        <w:shd w:val="clear" w:color="auto" w:fill="auto"/>
        <w:vertAlign w:val="baseline"/>
      </w:rPr>
    </w:lvl>
    <w:lvl w:ilvl="7" w:tplc="2954DC9E">
      <w:start w:val="1"/>
      <w:numFmt w:val="lowerLetter"/>
      <w:lvlText w:val="%8"/>
      <w:lvlJc w:val="left"/>
      <w:pPr>
        <w:ind w:left="5760"/>
      </w:pPr>
      <w:rPr>
        <w:rFonts w:ascii="Open Sans" w:eastAsia="Open Sans" w:hAnsi="Open Sans" w:cs="Open Sans"/>
        <w:b w:val="0"/>
        <w:i w:val="0"/>
        <w:strike w:val="0"/>
        <w:dstrike w:val="0"/>
        <w:color w:val="000000"/>
        <w:sz w:val="22"/>
        <w:szCs w:val="22"/>
        <w:u w:val="none" w:color="000000"/>
        <w:bdr w:val="none" w:sz="0" w:space="0" w:color="auto"/>
        <w:shd w:val="clear" w:color="auto" w:fill="auto"/>
        <w:vertAlign w:val="baseline"/>
      </w:rPr>
    </w:lvl>
    <w:lvl w:ilvl="8" w:tplc="51082826">
      <w:start w:val="1"/>
      <w:numFmt w:val="lowerRoman"/>
      <w:lvlText w:val="%9"/>
      <w:lvlJc w:val="left"/>
      <w:pPr>
        <w:ind w:left="6480"/>
      </w:pPr>
      <w:rPr>
        <w:rFonts w:ascii="Open Sans" w:eastAsia="Open Sans" w:hAnsi="Open Sans" w:cs="Open Sans"/>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2F446F88"/>
    <w:multiLevelType w:val="hybridMultilevel"/>
    <w:tmpl w:val="EEC464CC"/>
    <w:lvl w:ilvl="0" w:tplc="C512E9D6">
      <w:start w:val="4"/>
      <w:numFmt w:val="bullet"/>
      <w:lvlText w:val="-"/>
      <w:lvlJc w:val="left"/>
      <w:pPr>
        <w:ind w:left="720" w:hanging="360"/>
      </w:pPr>
      <w:rPr>
        <w:rFonts w:ascii="Open Sans Light" w:eastAsia="Times New Roman" w:hAnsi="Open Sans Light" w:cs="Open Sans Light"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301E1B40"/>
    <w:multiLevelType w:val="hybridMultilevel"/>
    <w:tmpl w:val="3B50FAAC"/>
    <w:lvl w:ilvl="0" w:tplc="4168C728">
      <w:start w:val="1"/>
      <w:numFmt w:val="lowerLetter"/>
      <w:lvlText w:val="%1)"/>
      <w:lvlJc w:val="left"/>
      <w:pPr>
        <w:ind w:left="705"/>
      </w:pPr>
      <w:rPr>
        <w:rFonts w:ascii="Open Sans" w:eastAsia="Open Sans" w:hAnsi="Open Sans" w:cs="Open Sans"/>
        <w:b w:val="0"/>
        <w:i w:val="0"/>
        <w:strike w:val="0"/>
        <w:dstrike w:val="0"/>
        <w:color w:val="000000"/>
        <w:sz w:val="22"/>
        <w:szCs w:val="22"/>
        <w:u w:val="none" w:color="000000"/>
        <w:bdr w:val="none" w:sz="0" w:space="0" w:color="auto"/>
        <w:shd w:val="clear" w:color="auto" w:fill="auto"/>
        <w:vertAlign w:val="baseline"/>
      </w:rPr>
    </w:lvl>
    <w:lvl w:ilvl="1" w:tplc="D8F6FFE8">
      <w:start w:val="1"/>
      <w:numFmt w:val="lowerLetter"/>
      <w:lvlText w:val="%2"/>
      <w:lvlJc w:val="left"/>
      <w:pPr>
        <w:ind w:left="1440"/>
      </w:pPr>
      <w:rPr>
        <w:rFonts w:ascii="Open Sans" w:eastAsia="Open Sans" w:hAnsi="Open Sans" w:cs="Open Sans"/>
        <w:b w:val="0"/>
        <w:i w:val="0"/>
        <w:strike w:val="0"/>
        <w:dstrike w:val="0"/>
        <w:color w:val="000000"/>
        <w:sz w:val="22"/>
        <w:szCs w:val="22"/>
        <w:u w:val="none" w:color="000000"/>
        <w:bdr w:val="none" w:sz="0" w:space="0" w:color="auto"/>
        <w:shd w:val="clear" w:color="auto" w:fill="auto"/>
        <w:vertAlign w:val="baseline"/>
      </w:rPr>
    </w:lvl>
    <w:lvl w:ilvl="2" w:tplc="F0D84AEE">
      <w:start w:val="1"/>
      <w:numFmt w:val="lowerRoman"/>
      <w:lvlText w:val="%3"/>
      <w:lvlJc w:val="left"/>
      <w:pPr>
        <w:ind w:left="2160"/>
      </w:pPr>
      <w:rPr>
        <w:rFonts w:ascii="Open Sans" w:eastAsia="Open Sans" w:hAnsi="Open Sans" w:cs="Open Sans"/>
        <w:b w:val="0"/>
        <w:i w:val="0"/>
        <w:strike w:val="0"/>
        <w:dstrike w:val="0"/>
        <w:color w:val="000000"/>
        <w:sz w:val="22"/>
        <w:szCs w:val="22"/>
        <w:u w:val="none" w:color="000000"/>
        <w:bdr w:val="none" w:sz="0" w:space="0" w:color="auto"/>
        <w:shd w:val="clear" w:color="auto" w:fill="auto"/>
        <w:vertAlign w:val="baseline"/>
      </w:rPr>
    </w:lvl>
    <w:lvl w:ilvl="3" w:tplc="EB6C2644">
      <w:start w:val="1"/>
      <w:numFmt w:val="decimal"/>
      <w:lvlText w:val="%4"/>
      <w:lvlJc w:val="left"/>
      <w:pPr>
        <w:ind w:left="2880"/>
      </w:pPr>
      <w:rPr>
        <w:rFonts w:ascii="Open Sans" w:eastAsia="Open Sans" w:hAnsi="Open Sans" w:cs="Open Sans"/>
        <w:b w:val="0"/>
        <w:i w:val="0"/>
        <w:strike w:val="0"/>
        <w:dstrike w:val="0"/>
        <w:color w:val="000000"/>
        <w:sz w:val="22"/>
        <w:szCs w:val="22"/>
        <w:u w:val="none" w:color="000000"/>
        <w:bdr w:val="none" w:sz="0" w:space="0" w:color="auto"/>
        <w:shd w:val="clear" w:color="auto" w:fill="auto"/>
        <w:vertAlign w:val="baseline"/>
      </w:rPr>
    </w:lvl>
    <w:lvl w:ilvl="4" w:tplc="447C94EA">
      <w:start w:val="1"/>
      <w:numFmt w:val="lowerLetter"/>
      <w:lvlText w:val="%5"/>
      <w:lvlJc w:val="left"/>
      <w:pPr>
        <w:ind w:left="3600"/>
      </w:pPr>
      <w:rPr>
        <w:rFonts w:ascii="Open Sans" w:eastAsia="Open Sans" w:hAnsi="Open Sans" w:cs="Open Sans"/>
        <w:b w:val="0"/>
        <w:i w:val="0"/>
        <w:strike w:val="0"/>
        <w:dstrike w:val="0"/>
        <w:color w:val="000000"/>
        <w:sz w:val="22"/>
        <w:szCs w:val="22"/>
        <w:u w:val="none" w:color="000000"/>
        <w:bdr w:val="none" w:sz="0" w:space="0" w:color="auto"/>
        <w:shd w:val="clear" w:color="auto" w:fill="auto"/>
        <w:vertAlign w:val="baseline"/>
      </w:rPr>
    </w:lvl>
    <w:lvl w:ilvl="5" w:tplc="820EF796">
      <w:start w:val="1"/>
      <w:numFmt w:val="lowerRoman"/>
      <w:lvlText w:val="%6"/>
      <w:lvlJc w:val="left"/>
      <w:pPr>
        <w:ind w:left="4320"/>
      </w:pPr>
      <w:rPr>
        <w:rFonts w:ascii="Open Sans" w:eastAsia="Open Sans" w:hAnsi="Open Sans" w:cs="Open Sans"/>
        <w:b w:val="0"/>
        <w:i w:val="0"/>
        <w:strike w:val="0"/>
        <w:dstrike w:val="0"/>
        <w:color w:val="000000"/>
        <w:sz w:val="22"/>
        <w:szCs w:val="22"/>
        <w:u w:val="none" w:color="000000"/>
        <w:bdr w:val="none" w:sz="0" w:space="0" w:color="auto"/>
        <w:shd w:val="clear" w:color="auto" w:fill="auto"/>
        <w:vertAlign w:val="baseline"/>
      </w:rPr>
    </w:lvl>
    <w:lvl w:ilvl="6" w:tplc="C0065316">
      <w:start w:val="1"/>
      <w:numFmt w:val="decimal"/>
      <w:lvlText w:val="%7"/>
      <w:lvlJc w:val="left"/>
      <w:pPr>
        <w:ind w:left="5040"/>
      </w:pPr>
      <w:rPr>
        <w:rFonts w:ascii="Open Sans" w:eastAsia="Open Sans" w:hAnsi="Open Sans" w:cs="Open Sans"/>
        <w:b w:val="0"/>
        <w:i w:val="0"/>
        <w:strike w:val="0"/>
        <w:dstrike w:val="0"/>
        <w:color w:val="000000"/>
        <w:sz w:val="22"/>
        <w:szCs w:val="22"/>
        <w:u w:val="none" w:color="000000"/>
        <w:bdr w:val="none" w:sz="0" w:space="0" w:color="auto"/>
        <w:shd w:val="clear" w:color="auto" w:fill="auto"/>
        <w:vertAlign w:val="baseline"/>
      </w:rPr>
    </w:lvl>
    <w:lvl w:ilvl="7" w:tplc="FE2CAC9A">
      <w:start w:val="1"/>
      <w:numFmt w:val="lowerLetter"/>
      <w:lvlText w:val="%8"/>
      <w:lvlJc w:val="left"/>
      <w:pPr>
        <w:ind w:left="5760"/>
      </w:pPr>
      <w:rPr>
        <w:rFonts w:ascii="Open Sans" w:eastAsia="Open Sans" w:hAnsi="Open Sans" w:cs="Open Sans"/>
        <w:b w:val="0"/>
        <w:i w:val="0"/>
        <w:strike w:val="0"/>
        <w:dstrike w:val="0"/>
        <w:color w:val="000000"/>
        <w:sz w:val="22"/>
        <w:szCs w:val="22"/>
        <w:u w:val="none" w:color="000000"/>
        <w:bdr w:val="none" w:sz="0" w:space="0" w:color="auto"/>
        <w:shd w:val="clear" w:color="auto" w:fill="auto"/>
        <w:vertAlign w:val="baseline"/>
      </w:rPr>
    </w:lvl>
    <w:lvl w:ilvl="8" w:tplc="237A78FE">
      <w:start w:val="1"/>
      <w:numFmt w:val="lowerRoman"/>
      <w:lvlText w:val="%9"/>
      <w:lvlJc w:val="left"/>
      <w:pPr>
        <w:ind w:left="6480"/>
      </w:pPr>
      <w:rPr>
        <w:rFonts w:ascii="Open Sans" w:eastAsia="Open Sans" w:hAnsi="Open Sans" w:cs="Open Sans"/>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4A5C6A4E"/>
    <w:multiLevelType w:val="multilevel"/>
    <w:tmpl w:val="206879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0691CCF"/>
    <w:multiLevelType w:val="hybridMultilevel"/>
    <w:tmpl w:val="B4CEE76E"/>
    <w:lvl w:ilvl="0" w:tplc="FABEE14C">
      <w:start w:val="4"/>
      <w:numFmt w:val="decimal"/>
      <w:lvlText w:val="%1."/>
      <w:lvlJc w:val="left"/>
      <w:pPr>
        <w:ind w:left="705"/>
      </w:pPr>
      <w:rPr>
        <w:rFonts w:ascii="Open Sans" w:eastAsia="Open Sans" w:hAnsi="Open Sans" w:cs="Open Sans"/>
        <w:b w:val="0"/>
        <w:i w:val="0"/>
        <w:strike w:val="0"/>
        <w:dstrike w:val="0"/>
        <w:color w:val="000000"/>
        <w:sz w:val="22"/>
        <w:szCs w:val="22"/>
        <w:u w:val="none" w:color="000000"/>
        <w:bdr w:val="none" w:sz="0" w:space="0" w:color="auto"/>
        <w:shd w:val="clear" w:color="auto" w:fill="auto"/>
        <w:vertAlign w:val="baseline"/>
      </w:rPr>
    </w:lvl>
    <w:lvl w:ilvl="1" w:tplc="B016ECDA">
      <w:start w:val="1"/>
      <w:numFmt w:val="lowerLetter"/>
      <w:lvlText w:val="%2"/>
      <w:lvlJc w:val="left"/>
      <w:pPr>
        <w:ind w:left="1440"/>
      </w:pPr>
      <w:rPr>
        <w:rFonts w:ascii="Open Sans" w:eastAsia="Open Sans" w:hAnsi="Open Sans" w:cs="Open Sans"/>
        <w:b w:val="0"/>
        <w:i w:val="0"/>
        <w:strike w:val="0"/>
        <w:dstrike w:val="0"/>
        <w:color w:val="000000"/>
        <w:sz w:val="22"/>
        <w:szCs w:val="22"/>
        <w:u w:val="none" w:color="000000"/>
        <w:bdr w:val="none" w:sz="0" w:space="0" w:color="auto"/>
        <w:shd w:val="clear" w:color="auto" w:fill="auto"/>
        <w:vertAlign w:val="baseline"/>
      </w:rPr>
    </w:lvl>
    <w:lvl w:ilvl="2" w:tplc="E7566E6E">
      <w:start w:val="1"/>
      <w:numFmt w:val="lowerRoman"/>
      <w:lvlText w:val="%3"/>
      <w:lvlJc w:val="left"/>
      <w:pPr>
        <w:ind w:left="2160"/>
      </w:pPr>
      <w:rPr>
        <w:rFonts w:ascii="Open Sans" w:eastAsia="Open Sans" w:hAnsi="Open Sans" w:cs="Open Sans"/>
        <w:b w:val="0"/>
        <w:i w:val="0"/>
        <w:strike w:val="0"/>
        <w:dstrike w:val="0"/>
        <w:color w:val="000000"/>
        <w:sz w:val="22"/>
        <w:szCs w:val="22"/>
        <w:u w:val="none" w:color="000000"/>
        <w:bdr w:val="none" w:sz="0" w:space="0" w:color="auto"/>
        <w:shd w:val="clear" w:color="auto" w:fill="auto"/>
        <w:vertAlign w:val="baseline"/>
      </w:rPr>
    </w:lvl>
    <w:lvl w:ilvl="3" w:tplc="D5A60148">
      <w:start w:val="1"/>
      <w:numFmt w:val="decimal"/>
      <w:lvlText w:val="%4"/>
      <w:lvlJc w:val="left"/>
      <w:pPr>
        <w:ind w:left="2880"/>
      </w:pPr>
      <w:rPr>
        <w:rFonts w:ascii="Open Sans" w:eastAsia="Open Sans" w:hAnsi="Open Sans" w:cs="Open Sans"/>
        <w:b w:val="0"/>
        <w:i w:val="0"/>
        <w:strike w:val="0"/>
        <w:dstrike w:val="0"/>
        <w:color w:val="000000"/>
        <w:sz w:val="22"/>
        <w:szCs w:val="22"/>
        <w:u w:val="none" w:color="000000"/>
        <w:bdr w:val="none" w:sz="0" w:space="0" w:color="auto"/>
        <w:shd w:val="clear" w:color="auto" w:fill="auto"/>
        <w:vertAlign w:val="baseline"/>
      </w:rPr>
    </w:lvl>
    <w:lvl w:ilvl="4" w:tplc="7676272A">
      <w:start w:val="1"/>
      <w:numFmt w:val="lowerLetter"/>
      <w:lvlText w:val="%5"/>
      <w:lvlJc w:val="left"/>
      <w:pPr>
        <w:ind w:left="3600"/>
      </w:pPr>
      <w:rPr>
        <w:rFonts w:ascii="Open Sans" w:eastAsia="Open Sans" w:hAnsi="Open Sans" w:cs="Open Sans"/>
        <w:b w:val="0"/>
        <w:i w:val="0"/>
        <w:strike w:val="0"/>
        <w:dstrike w:val="0"/>
        <w:color w:val="000000"/>
        <w:sz w:val="22"/>
        <w:szCs w:val="22"/>
        <w:u w:val="none" w:color="000000"/>
        <w:bdr w:val="none" w:sz="0" w:space="0" w:color="auto"/>
        <w:shd w:val="clear" w:color="auto" w:fill="auto"/>
        <w:vertAlign w:val="baseline"/>
      </w:rPr>
    </w:lvl>
    <w:lvl w:ilvl="5" w:tplc="E992306A">
      <w:start w:val="1"/>
      <w:numFmt w:val="lowerRoman"/>
      <w:lvlText w:val="%6"/>
      <w:lvlJc w:val="left"/>
      <w:pPr>
        <w:ind w:left="4320"/>
      </w:pPr>
      <w:rPr>
        <w:rFonts w:ascii="Open Sans" w:eastAsia="Open Sans" w:hAnsi="Open Sans" w:cs="Open Sans"/>
        <w:b w:val="0"/>
        <w:i w:val="0"/>
        <w:strike w:val="0"/>
        <w:dstrike w:val="0"/>
        <w:color w:val="000000"/>
        <w:sz w:val="22"/>
        <w:szCs w:val="22"/>
        <w:u w:val="none" w:color="000000"/>
        <w:bdr w:val="none" w:sz="0" w:space="0" w:color="auto"/>
        <w:shd w:val="clear" w:color="auto" w:fill="auto"/>
        <w:vertAlign w:val="baseline"/>
      </w:rPr>
    </w:lvl>
    <w:lvl w:ilvl="6" w:tplc="D166CB14">
      <w:start w:val="1"/>
      <w:numFmt w:val="decimal"/>
      <w:lvlText w:val="%7"/>
      <w:lvlJc w:val="left"/>
      <w:pPr>
        <w:ind w:left="5040"/>
      </w:pPr>
      <w:rPr>
        <w:rFonts w:ascii="Open Sans" w:eastAsia="Open Sans" w:hAnsi="Open Sans" w:cs="Open Sans"/>
        <w:b w:val="0"/>
        <w:i w:val="0"/>
        <w:strike w:val="0"/>
        <w:dstrike w:val="0"/>
        <w:color w:val="000000"/>
        <w:sz w:val="22"/>
        <w:szCs w:val="22"/>
        <w:u w:val="none" w:color="000000"/>
        <w:bdr w:val="none" w:sz="0" w:space="0" w:color="auto"/>
        <w:shd w:val="clear" w:color="auto" w:fill="auto"/>
        <w:vertAlign w:val="baseline"/>
      </w:rPr>
    </w:lvl>
    <w:lvl w:ilvl="7" w:tplc="4AFC376A">
      <w:start w:val="1"/>
      <w:numFmt w:val="lowerLetter"/>
      <w:lvlText w:val="%8"/>
      <w:lvlJc w:val="left"/>
      <w:pPr>
        <w:ind w:left="5760"/>
      </w:pPr>
      <w:rPr>
        <w:rFonts w:ascii="Open Sans" w:eastAsia="Open Sans" w:hAnsi="Open Sans" w:cs="Open Sans"/>
        <w:b w:val="0"/>
        <w:i w:val="0"/>
        <w:strike w:val="0"/>
        <w:dstrike w:val="0"/>
        <w:color w:val="000000"/>
        <w:sz w:val="22"/>
        <w:szCs w:val="22"/>
        <w:u w:val="none" w:color="000000"/>
        <w:bdr w:val="none" w:sz="0" w:space="0" w:color="auto"/>
        <w:shd w:val="clear" w:color="auto" w:fill="auto"/>
        <w:vertAlign w:val="baseline"/>
      </w:rPr>
    </w:lvl>
    <w:lvl w:ilvl="8" w:tplc="5B9A8556">
      <w:start w:val="1"/>
      <w:numFmt w:val="lowerRoman"/>
      <w:lvlText w:val="%9"/>
      <w:lvlJc w:val="left"/>
      <w:pPr>
        <w:ind w:left="6480"/>
      </w:pPr>
      <w:rPr>
        <w:rFonts w:ascii="Open Sans" w:eastAsia="Open Sans" w:hAnsi="Open Sans" w:cs="Open Sans"/>
        <w:b w:val="0"/>
        <w:i w:val="0"/>
        <w:strike w:val="0"/>
        <w:dstrike w:val="0"/>
        <w:color w:val="000000"/>
        <w:sz w:val="22"/>
        <w:szCs w:val="22"/>
        <w:u w:val="none" w:color="000000"/>
        <w:bdr w:val="none" w:sz="0" w:space="0" w:color="auto"/>
        <w:shd w:val="clear" w:color="auto" w:fill="auto"/>
        <w:vertAlign w:val="baseline"/>
      </w:rPr>
    </w:lvl>
  </w:abstractNum>
  <w:abstractNum w:abstractNumId="11" w15:restartNumberingAfterBreak="0">
    <w:nsid w:val="55B70C67"/>
    <w:multiLevelType w:val="hybridMultilevel"/>
    <w:tmpl w:val="12D6ECB8"/>
    <w:lvl w:ilvl="0" w:tplc="0D5AB828">
      <w:start w:val="2"/>
      <w:numFmt w:val="decimal"/>
      <w:lvlText w:val="%1."/>
      <w:lvlJc w:val="left"/>
      <w:pPr>
        <w:ind w:left="705"/>
      </w:pPr>
      <w:rPr>
        <w:rFonts w:ascii="Open Sans" w:eastAsia="Open Sans" w:hAnsi="Open Sans" w:cs="Open Sans"/>
        <w:b w:val="0"/>
        <w:i w:val="0"/>
        <w:strike w:val="0"/>
        <w:dstrike w:val="0"/>
        <w:color w:val="000000"/>
        <w:sz w:val="22"/>
        <w:szCs w:val="22"/>
        <w:u w:val="none" w:color="000000"/>
        <w:bdr w:val="none" w:sz="0" w:space="0" w:color="auto"/>
        <w:shd w:val="clear" w:color="auto" w:fill="auto"/>
        <w:vertAlign w:val="baseline"/>
      </w:rPr>
    </w:lvl>
    <w:lvl w:ilvl="1" w:tplc="5AAA86A0">
      <w:start w:val="1"/>
      <w:numFmt w:val="lowerLetter"/>
      <w:lvlText w:val="%2"/>
      <w:lvlJc w:val="left"/>
      <w:pPr>
        <w:ind w:left="1440"/>
      </w:pPr>
      <w:rPr>
        <w:rFonts w:ascii="Open Sans" w:eastAsia="Open Sans" w:hAnsi="Open Sans" w:cs="Open Sans"/>
        <w:b w:val="0"/>
        <w:i w:val="0"/>
        <w:strike w:val="0"/>
        <w:dstrike w:val="0"/>
        <w:color w:val="000000"/>
        <w:sz w:val="22"/>
        <w:szCs w:val="22"/>
        <w:u w:val="none" w:color="000000"/>
        <w:bdr w:val="none" w:sz="0" w:space="0" w:color="auto"/>
        <w:shd w:val="clear" w:color="auto" w:fill="auto"/>
        <w:vertAlign w:val="baseline"/>
      </w:rPr>
    </w:lvl>
    <w:lvl w:ilvl="2" w:tplc="1198379E">
      <w:start w:val="1"/>
      <w:numFmt w:val="lowerRoman"/>
      <w:lvlText w:val="%3"/>
      <w:lvlJc w:val="left"/>
      <w:pPr>
        <w:ind w:left="2160"/>
      </w:pPr>
      <w:rPr>
        <w:rFonts w:ascii="Open Sans" w:eastAsia="Open Sans" w:hAnsi="Open Sans" w:cs="Open Sans"/>
        <w:b w:val="0"/>
        <w:i w:val="0"/>
        <w:strike w:val="0"/>
        <w:dstrike w:val="0"/>
        <w:color w:val="000000"/>
        <w:sz w:val="22"/>
        <w:szCs w:val="22"/>
        <w:u w:val="none" w:color="000000"/>
        <w:bdr w:val="none" w:sz="0" w:space="0" w:color="auto"/>
        <w:shd w:val="clear" w:color="auto" w:fill="auto"/>
        <w:vertAlign w:val="baseline"/>
      </w:rPr>
    </w:lvl>
    <w:lvl w:ilvl="3" w:tplc="1988DDAA">
      <w:start w:val="1"/>
      <w:numFmt w:val="decimal"/>
      <w:lvlText w:val="%4"/>
      <w:lvlJc w:val="left"/>
      <w:pPr>
        <w:ind w:left="2880"/>
      </w:pPr>
      <w:rPr>
        <w:rFonts w:ascii="Open Sans" w:eastAsia="Open Sans" w:hAnsi="Open Sans" w:cs="Open Sans"/>
        <w:b w:val="0"/>
        <w:i w:val="0"/>
        <w:strike w:val="0"/>
        <w:dstrike w:val="0"/>
        <w:color w:val="000000"/>
        <w:sz w:val="22"/>
        <w:szCs w:val="22"/>
        <w:u w:val="none" w:color="000000"/>
        <w:bdr w:val="none" w:sz="0" w:space="0" w:color="auto"/>
        <w:shd w:val="clear" w:color="auto" w:fill="auto"/>
        <w:vertAlign w:val="baseline"/>
      </w:rPr>
    </w:lvl>
    <w:lvl w:ilvl="4" w:tplc="6CCE8DB2">
      <w:start w:val="1"/>
      <w:numFmt w:val="lowerLetter"/>
      <w:lvlText w:val="%5"/>
      <w:lvlJc w:val="left"/>
      <w:pPr>
        <w:ind w:left="3600"/>
      </w:pPr>
      <w:rPr>
        <w:rFonts w:ascii="Open Sans" w:eastAsia="Open Sans" w:hAnsi="Open Sans" w:cs="Open Sans"/>
        <w:b w:val="0"/>
        <w:i w:val="0"/>
        <w:strike w:val="0"/>
        <w:dstrike w:val="0"/>
        <w:color w:val="000000"/>
        <w:sz w:val="22"/>
        <w:szCs w:val="22"/>
        <w:u w:val="none" w:color="000000"/>
        <w:bdr w:val="none" w:sz="0" w:space="0" w:color="auto"/>
        <w:shd w:val="clear" w:color="auto" w:fill="auto"/>
        <w:vertAlign w:val="baseline"/>
      </w:rPr>
    </w:lvl>
    <w:lvl w:ilvl="5" w:tplc="720827E8">
      <w:start w:val="1"/>
      <w:numFmt w:val="lowerRoman"/>
      <w:lvlText w:val="%6"/>
      <w:lvlJc w:val="left"/>
      <w:pPr>
        <w:ind w:left="4320"/>
      </w:pPr>
      <w:rPr>
        <w:rFonts w:ascii="Open Sans" w:eastAsia="Open Sans" w:hAnsi="Open Sans" w:cs="Open Sans"/>
        <w:b w:val="0"/>
        <w:i w:val="0"/>
        <w:strike w:val="0"/>
        <w:dstrike w:val="0"/>
        <w:color w:val="000000"/>
        <w:sz w:val="22"/>
        <w:szCs w:val="22"/>
        <w:u w:val="none" w:color="000000"/>
        <w:bdr w:val="none" w:sz="0" w:space="0" w:color="auto"/>
        <w:shd w:val="clear" w:color="auto" w:fill="auto"/>
        <w:vertAlign w:val="baseline"/>
      </w:rPr>
    </w:lvl>
    <w:lvl w:ilvl="6" w:tplc="4320964C">
      <w:start w:val="1"/>
      <w:numFmt w:val="decimal"/>
      <w:lvlText w:val="%7"/>
      <w:lvlJc w:val="left"/>
      <w:pPr>
        <w:ind w:left="5040"/>
      </w:pPr>
      <w:rPr>
        <w:rFonts w:ascii="Open Sans" w:eastAsia="Open Sans" w:hAnsi="Open Sans" w:cs="Open Sans"/>
        <w:b w:val="0"/>
        <w:i w:val="0"/>
        <w:strike w:val="0"/>
        <w:dstrike w:val="0"/>
        <w:color w:val="000000"/>
        <w:sz w:val="22"/>
        <w:szCs w:val="22"/>
        <w:u w:val="none" w:color="000000"/>
        <w:bdr w:val="none" w:sz="0" w:space="0" w:color="auto"/>
        <w:shd w:val="clear" w:color="auto" w:fill="auto"/>
        <w:vertAlign w:val="baseline"/>
      </w:rPr>
    </w:lvl>
    <w:lvl w:ilvl="7" w:tplc="76BA3932">
      <w:start w:val="1"/>
      <w:numFmt w:val="lowerLetter"/>
      <w:lvlText w:val="%8"/>
      <w:lvlJc w:val="left"/>
      <w:pPr>
        <w:ind w:left="5760"/>
      </w:pPr>
      <w:rPr>
        <w:rFonts w:ascii="Open Sans" w:eastAsia="Open Sans" w:hAnsi="Open Sans" w:cs="Open Sans"/>
        <w:b w:val="0"/>
        <w:i w:val="0"/>
        <w:strike w:val="0"/>
        <w:dstrike w:val="0"/>
        <w:color w:val="000000"/>
        <w:sz w:val="22"/>
        <w:szCs w:val="22"/>
        <w:u w:val="none" w:color="000000"/>
        <w:bdr w:val="none" w:sz="0" w:space="0" w:color="auto"/>
        <w:shd w:val="clear" w:color="auto" w:fill="auto"/>
        <w:vertAlign w:val="baseline"/>
      </w:rPr>
    </w:lvl>
    <w:lvl w:ilvl="8" w:tplc="BF186F2C">
      <w:start w:val="1"/>
      <w:numFmt w:val="lowerRoman"/>
      <w:lvlText w:val="%9"/>
      <w:lvlJc w:val="left"/>
      <w:pPr>
        <w:ind w:left="6480"/>
      </w:pPr>
      <w:rPr>
        <w:rFonts w:ascii="Open Sans" w:eastAsia="Open Sans" w:hAnsi="Open Sans" w:cs="Open Sans"/>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56B81A67"/>
    <w:multiLevelType w:val="multilevel"/>
    <w:tmpl w:val="18C0FC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EF1197C"/>
    <w:multiLevelType w:val="hybridMultilevel"/>
    <w:tmpl w:val="C700DE6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62A6566C"/>
    <w:multiLevelType w:val="hybridMultilevel"/>
    <w:tmpl w:val="88A23248"/>
    <w:lvl w:ilvl="0" w:tplc="C512E9D6">
      <w:start w:val="4"/>
      <w:numFmt w:val="bullet"/>
      <w:lvlText w:val="-"/>
      <w:lvlJc w:val="left"/>
      <w:pPr>
        <w:ind w:left="720" w:hanging="360"/>
      </w:pPr>
      <w:rPr>
        <w:rFonts w:ascii="Open Sans Light" w:eastAsia="Times New Roman" w:hAnsi="Open Sans Light" w:cs="Open Sans Light"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7C286ECD"/>
    <w:multiLevelType w:val="multilevel"/>
    <w:tmpl w:val="D7149F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1"/>
  </w:num>
  <w:num w:numId="2">
    <w:abstractNumId w:val="8"/>
  </w:num>
  <w:num w:numId="3">
    <w:abstractNumId w:val="1"/>
  </w:num>
  <w:num w:numId="4">
    <w:abstractNumId w:val="6"/>
  </w:num>
  <w:num w:numId="5">
    <w:abstractNumId w:val="10"/>
  </w:num>
  <w:num w:numId="6">
    <w:abstractNumId w:val="12"/>
  </w:num>
  <w:num w:numId="7">
    <w:abstractNumId w:val="15"/>
  </w:num>
  <w:num w:numId="8">
    <w:abstractNumId w:val="9"/>
  </w:num>
  <w:num w:numId="9">
    <w:abstractNumId w:val="2"/>
  </w:num>
  <w:num w:numId="10">
    <w:abstractNumId w:val="5"/>
  </w:num>
  <w:num w:numId="11">
    <w:abstractNumId w:val="3"/>
  </w:num>
  <w:num w:numId="12">
    <w:abstractNumId w:val="7"/>
  </w:num>
  <w:num w:numId="13">
    <w:abstractNumId w:val="14"/>
  </w:num>
  <w:num w:numId="14">
    <w:abstractNumId w:val="0"/>
  </w:num>
  <w:num w:numId="15">
    <w:abstractNumId w:val="4"/>
  </w:num>
  <w:num w:numId="1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hyphenationZone w:val="425"/>
  <w:characterSpacingControl w:val="doNotCompress"/>
  <w:hdrShapeDefaults>
    <o:shapedefaults v:ext="edit" spidmax="10241"/>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35A6"/>
    <w:rsid w:val="000243F6"/>
    <w:rsid w:val="00097937"/>
    <w:rsid w:val="000B5F3B"/>
    <w:rsid w:val="000C54C0"/>
    <w:rsid w:val="001A539E"/>
    <w:rsid w:val="001F00A7"/>
    <w:rsid w:val="00256CED"/>
    <w:rsid w:val="002722C7"/>
    <w:rsid w:val="0029630E"/>
    <w:rsid w:val="003B7C69"/>
    <w:rsid w:val="004C30B8"/>
    <w:rsid w:val="005E28CB"/>
    <w:rsid w:val="00603FF5"/>
    <w:rsid w:val="009478B1"/>
    <w:rsid w:val="009B23EF"/>
    <w:rsid w:val="009C35A6"/>
    <w:rsid w:val="009E440E"/>
    <w:rsid w:val="009E5D97"/>
    <w:rsid w:val="00A44EAC"/>
    <w:rsid w:val="00A93831"/>
    <w:rsid w:val="00B03E7D"/>
    <w:rsid w:val="00B21FE4"/>
    <w:rsid w:val="00B31713"/>
    <w:rsid w:val="00BC409C"/>
    <w:rsid w:val="00C05104"/>
    <w:rsid w:val="00CB2CB9"/>
    <w:rsid w:val="00CB4D3E"/>
    <w:rsid w:val="00D45356"/>
    <w:rsid w:val="00F82594"/>
    <w:rsid w:val="00FC2D6E"/>
    <w:rsid w:val="00FC4383"/>
    <w:rsid w:val="00FC56E4"/>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55974EB4"/>
  <w15:docId w15:val="{991A2B63-B491-4A08-91C1-DC061978BC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sl-SI" w:eastAsia="sl-SI"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3" w:line="248" w:lineRule="auto"/>
      <w:ind w:left="10" w:right="54" w:hanging="10"/>
      <w:jc w:val="both"/>
    </w:pPr>
    <w:rPr>
      <w:rFonts w:ascii="Open Sans" w:eastAsia="Open Sans" w:hAnsi="Open Sans" w:cs="Open Sans"/>
      <w:color w:val="000000"/>
    </w:rPr>
  </w:style>
  <w:style w:type="paragraph" w:styleId="Heading1">
    <w:name w:val="heading 1"/>
    <w:next w:val="Normal"/>
    <w:link w:val="Heading1Char"/>
    <w:uiPriority w:val="9"/>
    <w:unhideWhenUsed/>
    <w:qFormat/>
    <w:pPr>
      <w:keepNext/>
      <w:keepLines/>
      <w:spacing w:after="0"/>
      <w:ind w:left="10" w:right="54" w:hanging="10"/>
      <w:jc w:val="center"/>
      <w:outlineLvl w:val="0"/>
    </w:pPr>
    <w:rPr>
      <w:rFonts w:ascii="Open Sans" w:eastAsia="Open Sans" w:hAnsi="Open Sans" w:cs="Open Sans"/>
      <w:color w:val="000000"/>
    </w:rPr>
  </w:style>
  <w:style w:type="paragraph" w:styleId="Heading2">
    <w:name w:val="heading 2"/>
    <w:basedOn w:val="Normal"/>
    <w:next w:val="Normal"/>
    <w:link w:val="Heading2Char"/>
    <w:uiPriority w:val="9"/>
    <w:semiHidden/>
    <w:unhideWhenUsed/>
    <w:qFormat/>
    <w:rsid w:val="00256CED"/>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256CED"/>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Open Sans" w:eastAsia="Open Sans" w:hAnsi="Open Sans" w:cs="Open Sans"/>
      <w:color w:val="000000"/>
      <w:sz w:val="22"/>
    </w:rPr>
  </w:style>
  <w:style w:type="character" w:customStyle="1" w:styleId="Heading2Char">
    <w:name w:val="Heading 2 Char"/>
    <w:basedOn w:val="DefaultParagraphFont"/>
    <w:link w:val="Heading2"/>
    <w:uiPriority w:val="9"/>
    <w:semiHidden/>
    <w:rsid w:val="00256CED"/>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semiHidden/>
    <w:rsid w:val="00256CED"/>
    <w:rPr>
      <w:rFonts w:asciiTheme="majorHAnsi" w:eastAsiaTheme="majorEastAsia" w:hAnsiTheme="majorHAnsi" w:cstheme="majorBidi"/>
      <w:color w:val="1F4D78" w:themeColor="accent1" w:themeShade="7F"/>
      <w:sz w:val="24"/>
      <w:szCs w:val="24"/>
    </w:rPr>
  </w:style>
  <w:style w:type="paragraph" w:customStyle="1" w:styleId="isselectedend">
    <w:name w:val="isselectedend"/>
    <w:basedOn w:val="Normal"/>
    <w:rsid w:val="00256CED"/>
    <w:pPr>
      <w:spacing w:before="100" w:beforeAutospacing="1" w:after="100" w:afterAutospacing="1" w:line="240" w:lineRule="auto"/>
      <w:ind w:left="0" w:right="0" w:firstLine="0"/>
      <w:jc w:val="left"/>
    </w:pPr>
    <w:rPr>
      <w:rFonts w:ascii="Times New Roman" w:eastAsia="Times New Roman" w:hAnsi="Times New Roman" w:cs="Times New Roman"/>
      <w:color w:val="auto"/>
      <w:sz w:val="24"/>
      <w:szCs w:val="24"/>
    </w:rPr>
  </w:style>
  <w:style w:type="character" w:styleId="Strong">
    <w:name w:val="Strong"/>
    <w:basedOn w:val="DefaultParagraphFont"/>
    <w:uiPriority w:val="22"/>
    <w:qFormat/>
    <w:rsid w:val="00256CED"/>
    <w:rPr>
      <w:b/>
      <w:bCs/>
    </w:rPr>
  </w:style>
  <w:style w:type="character" w:customStyle="1" w:styleId="text-token-text-primary">
    <w:name w:val="text-token-text-primary"/>
    <w:basedOn w:val="DefaultParagraphFont"/>
    <w:rsid w:val="00256CED"/>
  </w:style>
  <w:style w:type="paragraph" w:styleId="NormalWeb">
    <w:name w:val="Normal (Web)"/>
    <w:basedOn w:val="Normal"/>
    <w:uiPriority w:val="99"/>
    <w:unhideWhenUsed/>
    <w:rsid w:val="00256CED"/>
    <w:pPr>
      <w:spacing w:before="100" w:beforeAutospacing="1" w:after="100" w:afterAutospacing="1" w:line="240" w:lineRule="auto"/>
      <w:ind w:left="0" w:right="0" w:firstLine="0"/>
      <w:jc w:val="left"/>
    </w:pPr>
    <w:rPr>
      <w:rFonts w:ascii="Times New Roman" w:eastAsia="Times New Roman" w:hAnsi="Times New Roman" w:cs="Times New Roman"/>
      <w:color w:val="auto"/>
      <w:sz w:val="24"/>
      <w:szCs w:val="24"/>
    </w:rPr>
  </w:style>
  <w:style w:type="paragraph" w:styleId="Header">
    <w:name w:val="header"/>
    <w:basedOn w:val="Normal"/>
    <w:link w:val="HeaderChar"/>
    <w:uiPriority w:val="99"/>
    <w:unhideWhenUsed/>
    <w:rsid w:val="009B23EF"/>
    <w:pPr>
      <w:tabs>
        <w:tab w:val="center" w:pos="4536"/>
        <w:tab w:val="right" w:pos="9072"/>
      </w:tabs>
      <w:spacing w:after="0" w:line="240" w:lineRule="auto"/>
    </w:pPr>
  </w:style>
  <w:style w:type="character" w:customStyle="1" w:styleId="HeaderChar">
    <w:name w:val="Header Char"/>
    <w:basedOn w:val="DefaultParagraphFont"/>
    <w:link w:val="Header"/>
    <w:uiPriority w:val="99"/>
    <w:rsid w:val="009B23EF"/>
    <w:rPr>
      <w:rFonts w:ascii="Open Sans" w:eastAsia="Open Sans" w:hAnsi="Open Sans" w:cs="Open Sans"/>
      <w:color w:val="000000"/>
    </w:rPr>
  </w:style>
  <w:style w:type="paragraph" w:styleId="Footer">
    <w:name w:val="footer"/>
    <w:basedOn w:val="Normal"/>
    <w:link w:val="FooterChar"/>
    <w:uiPriority w:val="99"/>
    <w:unhideWhenUsed/>
    <w:rsid w:val="009B23EF"/>
    <w:pPr>
      <w:tabs>
        <w:tab w:val="center" w:pos="4536"/>
        <w:tab w:val="right" w:pos="9072"/>
      </w:tabs>
      <w:spacing w:after="0" w:line="240" w:lineRule="auto"/>
    </w:pPr>
  </w:style>
  <w:style w:type="character" w:customStyle="1" w:styleId="FooterChar">
    <w:name w:val="Footer Char"/>
    <w:basedOn w:val="DefaultParagraphFont"/>
    <w:link w:val="Footer"/>
    <w:uiPriority w:val="99"/>
    <w:rsid w:val="009B23EF"/>
    <w:rPr>
      <w:rFonts w:ascii="Open Sans" w:eastAsia="Open Sans" w:hAnsi="Open Sans" w:cs="Open Sans"/>
      <w:color w:val="000000"/>
    </w:rPr>
  </w:style>
  <w:style w:type="paragraph" w:styleId="BalloonText">
    <w:name w:val="Balloon Text"/>
    <w:basedOn w:val="Normal"/>
    <w:link w:val="BalloonTextChar"/>
    <w:uiPriority w:val="99"/>
    <w:semiHidden/>
    <w:unhideWhenUsed/>
    <w:rsid w:val="00FC2D6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C2D6E"/>
    <w:rPr>
      <w:rFonts w:ascii="Segoe UI" w:eastAsia="Open Sans" w:hAnsi="Segoe UI" w:cs="Segoe UI"/>
      <w:color w:val="000000"/>
      <w:sz w:val="18"/>
      <w:szCs w:val="18"/>
    </w:rPr>
  </w:style>
  <w:style w:type="paragraph" w:styleId="ListParagraph">
    <w:name w:val="List Paragraph"/>
    <w:basedOn w:val="Normal"/>
    <w:uiPriority w:val="34"/>
    <w:qFormat/>
    <w:rsid w:val="000C54C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6321085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jpeg"/><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5</Pages>
  <Words>3697</Words>
  <Characters>21079</Characters>
  <Application>Microsoft Office Word</Application>
  <DocSecurity>0</DocSecurity>
  <Lines>175</Lines>
  <Paragraphs>49</Paragraphs>
  <ScaleCrop>false</ScaleCrop>
  <HeadingPairs>
    <vt:vector size="2" baseType="variant">
      <vt:variant>
        <vt:lpstr>Title</vt:lpstr>
      </vt:variant>
      <vt:variant>
        <vt:i4>1</vt:i4>
      </vt:variant>
    </vt:vector>
  </HeadingPairs>
  <TitlesOfParts>
    <vt:vector size="1" baseType="lpstr">
      <vt:lpstr/>
    </vt:vector>
  </TitlesOfParts>
  <Company>MOK</Company>
  <LinksUpToDate>false</LinksUpToDate>
  <CharactersWithSpaces>24727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Žudić</dc:creator>
  <cp:keywords/>
  <cp:lastModifiedBy>Peter Žudič</cp:lastModifiedBy>
  <cp:revision>5</cp:revision>
  <cp:lastPrinted>2026-10-19T07:57:00Z</cp:lastPrinted>
  <dcterms:created xsi:type="dcterms:W3CDTF">2026-10-19T07:55:00Z</dcterms:created>
  <dcterms:modified xsi:type="dcterms:W3CDTF">2026-10-20T13:18:00Z</dcterms:modified>
</cp:coreProperties>
</file>